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D06" w:rsidRPr="00953D06" w:rsidRDefault="00953D06" w:rsidP="00953D06">
      <w:pPr>
        <w:widowControl/>
        <w:spacing w:before="100" w:beforeAutospacing="1" w:after="100" w:afterAutospacing="1" w:line="810" w:lineRule="atLeast"/>
        <w:jc w:val="center"/>
        <w:outlineLvl w:val="0"/>
        <w:rPr>
          <w:rFonts w:ascii="微软雅黑" w:eastAsia="微软雅黑" w:hAnsi="微软雅黑" w:cs="宋体"/>
          <w:color w:val="343434"/>
          <w:kern w:val="36"/>
          <w:sz w:val="39"/>
          <w:szCs w:val="39"/>
        </w:rPr>
      </w:pPr>
      <w:r w:rsidRPr="00953D06">
        <w:rPr>
          <w:rFonts w:ascii="微软雅黑" w:eastAsia="微软雅黑" w:hAnsi="微软雅黑" w:cs="宋体" w:hint="eastAsia"/>
          <w:color w:val="343434"/>
          <w:kern w:val="36"/>
          <w:sz w:val="39"/>
          <w:szCs w:val="39"/>
        </w:rPr>
        <w:t>雅安市人民代表大会常务委员会办公室2017年部门决算编制说明</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一、基本职能、机构编制设置及主要工作</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（一）职能简介</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1.雅安市人大常委会办公室（含市人大信息中心、机关党总支、群团组织），主要职责是：承担市人民代表大会会议、常委会会议、常委会党组会议、常委会主任会议和机关党组会议的会务工作及会议决定事项的督办工作；负责常委会组成人员视察和常委会执法检查的有关工作；负责市人大及其常委会的文电、档案、保密、文印工作；负常委会机关信息网络建设和办公自动化建设；受主任会议委托，拟订有关议案草案；承办市人大常委会同各市、州、县人大常委会联系的有关工作；负责市人大常委会的新闻发布会和宣传工作，组织对市人民代表大会、常委会会议、常委会主任会议以及对民主法制建设、人大制度、人大工作的宣传报道；负责市人大机关的机构编制、人事管理、干部培训工作及离退休人员的管理服务工作；</w:t>
      </w:r>
      <w:proofErr w:type="gramStart"/>
      <w:r w:rsidRPr="00953D06">
        <w:rPr>
          <w:rFonts w:ascii="宋体" w:eastAsia="宋体" w:hAnsi="宋体" w:cs="宋体" w:hint="eastAsia"/>
          <w:color w:val="000000"/>
          <w:kern w:val="0"/>
          <w:sz w:val="24"/>
          <w:szCs w:val="24"/>
        </w:rPr>
        <w:t>协办省</w:t>
      </w:r>
      <w:proofErr w:type="gramEnd"/>
      <w:r w:rsidRPr="00953D06">
        <w:rPr>
          <w:rFonts w:ascii="宋体" w:eastAsia="宋体" w:hAnsi="宋体" w:cs="宋体" w:hint="eastAsia"/>
          <w:color w:val="000000"/>
          <w:kern w:val="0"/>
          <w:sz w:val="24"/>
          <w:szCs w:val="24"/>
        </w:rPr>
        <w:t>内外、市州人大来</w:t>
      </w:r>
      <w:proofErr w:type="gramStart"/>
      <w:r w:rsidRPr="00953D06">
        <w:rPr>
          <w:rFonts w:ascii="宋体" w:eastAsia="宋体" w:hAnsi="宋体" w:cs="宋体" w:hint="eastAsia"/>
          <w:color w:val="000000"/>
          <w:kern w:val="0"/>
          <w:sz w:val="24"/>
          <w:szCs w:val="24"/>
        </w:rPr>
        <w:t>雅考察</w:t>
      </w:r>
      <w:proofErr w:type="gramEnd"/>
      <w:r w:rsidRPr="00953D06">
        <w:rPr>
          <w:rFonts w:ascii="宋体" w:eastAsia="宋体" w:hAnsi="宋体" w:cs="宋体" w:hint="eastAsia"/>
          <w:color w:val="000000"/>
          <w:kern w:val="0"/>
          <w:sz w:val="24"/>
          <w:szCs w:val="24"/>
        </w:rPr>
        <w:t>的接待工作；负责市人大常委会机关的财务管理、国有资产管理工作；综合协调专门委员会及常委会办事工作机构工作；负责机关党建工作；推进全面从严治党，加强机关自身建设；牵头负责机关脱贫攻坚驻村帮扶等机关工作；负责推进开展机关群团工作；承办市人大常委会、常委会党组会议、常委会主任会议、机关党组会议和常委会主任、副主任、秘书长、副秘书长交办的有关工作。</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2.雅安市人大常委会人事代表工作委员会，主要职责是：</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负责市人大常委会审议的人事任免各项具体工作，负责组织做好任前法律知识考试、任职承诺、宪法宣誓等工作，配合做好述职测评等有关工作；负责受理常委会免职、撤职和罢免人员提出的申诉；负责代表联络服务工作、报刊杂志订送工作，组织、指导代表开展联系群众活动；负责配合开展市人大代表选举有关的人选推荐、方案制定、初核等工作，指导县、乡两级人大换届选举工作；负责组织好代表开展集中视察和专题调研活动，</w:t>
      </w:r>
      <w:proofErr w:type="gramStart"/>
      <w:r w:rsidRPr="00953D06">
        <w:rPr>
          <w:rFonts w:ascii="宋体" w:eastAsia="宋体" w:hAnsi="宋体" w:cs="宋体" w:hint="eastAsia"/>
          <w:color w:val="000000"/>
          <w:kern w:val="0"/>
          <w:sz w:val="24"/>
          <w:szCs w:val="24"/>
        </w:rPr>
        <w:t>指导市</w:t>
      </w:r>
      <w:proofErr w:type="gramEnd"/>
      <w:r w:rsidRPr="00953D06">
        <w:rPr>
          <w:rFonts w:ascii="宋体" w:eastAsia="宋体" w:hAnsi="宋体" w:cs="宋体" w:hint="eastAsia"/>
          <w:color w:val="000000"/>
          <w:kern w:val="0"/>
          <w:sz w:val="24"/>
          <w:szCs w:val="24"/>
        </w:rPr>
        <w:t>人大代表小组组建和代表小组开展活动；负责市人大代表培训工作，闭会期间市人大代表建议、批评和意见的</w:t>
      </w:r>
      <w:r w:rsidRPr="00953D06">
        <w:rPr>
          <w:rFonts w:ascii="宋体" w:eastAsia="宋体" w:hAnsi="宋体" w:cs="宋体" w:hint="eastAsia"/>
          <w:color w:val="000000"/>
          <w:kern w:val="0"/>
          <w:sz w:val="24"/>
          <w:szCs w:val="24"/>
        </w:rPr>
        <w:lastRenderedPageBreak/>
        <w:t>交办、督办、评价工作，办理人大代表来信来访，开展有关代表工作制度建设；负责与有关部门、省、市州、县（区）人大对口部门的联系与交流；负责完成市人大常委会、主任会议以及市人大常委会领导交办的其他工作。</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3.雅安市人大常委会研究室，主要职责是：负责市人大常委会工作报告和常委会及党组重要文稿、常委会主要领导同志的重要讲话稿的起草工作；负责省人大常委会会议议题资料的收集整理和参会领导发言提纲准备；负责市人大常委会的对外宣传和新闻发布工作；负责市人大常委会机关信息、资料收集编发，负责编印《雅安人大工作》，《人民权力报》《民主与法制建设》的征订工作；负责有关理论的研讨等工作；负责与宣传部门、新闻单位，与省人大、市州、县（区）人大对口部门的联系与交流，总结、推广人大工作经验；负责完成市人大常委会、主任会议以及市人大常委会领导交办的其他工作。</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4.市人大专门委员会或市人大常委会工作委员会，主要职责是：承担市人大及其常委会立法起草有关工作，包括立法规划、年度计划、立法调研、法规草拟、法规初审等工作；负责规章及规范性文件备案审查的日常工作，承办省人大常委会相关法律法规草案征求意见工作，负责全市有关法规疑问</w:t>
      </w:r>
      <w:proofErr w:type="gramStart"/>
      <w:r w:rsidRPr="00953D06">
        <w:rPr>
          <w:rFonts w:ascii="宋体" w:eastAsia="宋体" w:hAnsi="宋体" w:cs="宋体" w:hint="eastAsia"/>
          <w:color w:val="000000"/>
          <w:kern w:val="0"/>
          <w:sz w:val="24"/>
          <w:szCs w:val="24"/>
        </w:rPr>
        <w:t>的处复和</w:t>
      </w:r>
      <w:proofErr w:type="gramEnd"/>
      <w:r w:rsidRPr="00953D06">
        <w:rPr>
          <w:rFonts w:ascii="宋体" w:eastAsia="宋体" w:hAnsi="宋体" w:cs="宋体" w:hint="eastAsia"/>
          <w:color w:val="000000"/>
          <w:kern w:val="0"/>
          <w:sz w:val="24"/>
          <w:szCs w:val="24"/>
        </w:rPr>
        <w:t>有关法律问题的统一请示工作；受主任会议委托，拟定有关议案草案；负责配合市人大常委会听审市“一府两院”专项工作报告有关工作，包括开展初审、调研、撰写审议意见；负责配合市人大常委会开展各项执法检查、视察工作；围绕全市中心大局、根据市人大常委会安排开展调查研究；负责市人大常委会决定事项、审议意见的跟踪监督；负责市人大常委会及有关会议的筹备、会务和决定事项的落实工作，承办文秘等内部事务；负责与</w:t>
      </w:r>
      <w:proofErr w:type="gramStart"/>
      <w:r w:rsidRPr="00953D06">
        <w:rPr>
          <w:rFonts w:ascii="宋体" w:eastAsia="宋体" w:hAnsi="宋体" w:cs="宋体" w:hint="eastAsia"/>
          <w:color w:val="000000"/>
          <w:kern w:val="0"/>
          <w:sz w:val="24"/>
          <w:szCs w:val="24"/>
        </w:rPr>
        <w:t>与</w:t>
      </w:r>
      <w:proofErr w:type="gramEnd"/>
      <w:r w:rsidRPr="00953D06">
        <w:rPr>
          <w:rFonts w:ascii="宋体" w:eastAsia="宋体" w:hAnsi="宋体" w:cs="宋体" w:hint="eastAsia"/>
          <w:color w:val="000000"/>
          <w:kern w:val="0"/>
          <w:sz w:val="24"/>
          <w:szCs w:val="24"/>
        </w:rPr>
        <w:t>省人大、市州、县（区）人大对口部门和市级部门之间的联系与交流，总结、推广人大工作经验；负责完成市人大常委会、主任会议以及市人大常委会领导交办的其他工作。</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（二）机构编制设置及人员情况</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1.机构设置情况：雅安市人民代表大会常设专门委员会和常务委员会：</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专门委员会：法制委员会、财政经济委员会、内务司法委员会。</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常务委员会下设3个办事机构，6个工作机构和代表资格审查委员会。</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办事机构：办公室、人事代表工作委员会和研究室。</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lastRenderedPageBreak/>
        <w:t>工作机构：法制工作委员会、预算工作委员会、教育科学文化卫生工作委员会、农业工作委员会、城乡建设与环境资源保护工作委员会、民族宗教外事侨务工作委员会。</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2.机关编制人员情况：市人大常委会机关总编制41名，其中行政编制28名，工勤编制5名，事业编制8名。在职人员总数39人，其中行政人员27人，工勤编制5人，事业人员7人。</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3.市四届人大代表和组成人员情况。2017年市四届人大代表283名，组成人员35名。</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（二）2017年重点工作完成情况</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2017年是四届人大常委会履职的开局之年。在习近平新时代中国特色社会主义思想指导下，在市委的坚强领导下，市人大常委会按照市第四次党代会和市四届人大一次会议精神，认真履行宪法和法律赋予的职责。全年共召开常委会会议10次、主任会议18次，制定实施第一部实体性地方法规，听取审议“一府两院”专项工作报告21项，</w:t>
      </w:r>
      <w:proofErr w:type="gramStart"/>
      <w:r w:rsidRPr="00953D06">
        <w:rPr>
          <w:rFonts w:ascii="宋体" w:eastAsia="宋体" w:hAnsi="宋体" w:cs="宋体" w:hint="eastAsia"/>
          <w:color w:val="000000"/>
          <w:kern w:val="0"/>
          <w:sz w:val="24"/>
          <w:szCs w:val="24"/>
        </w:rPr>
        <w:t>作出</w:t>
      </w:r>
      <w:proofErr w:type="gramEnd"/>
      <w:r w:rsidRPr="00953D06">
        <w:rPr>
          <w:rFonts w:ascii="宋体" w:eastAsia="宋体" w:hAnsi="宋体" w:cs="宋体" w:hint="eastAsia"/>
          <w:color w:val="000000"/>
          <w:kern w:val="0"/>
          <w:sz w:val="24"/>
          <w:szCs w:val="24"/>
        </w:rPr>
        <w:t>决议决定16项，开展专题询问1次，依法任免国家机关工作人员80人次，对5部法律法规实施情况进行执法检查，对79件规范性文件进行备案审查，在推进经济社会发展和民主法治建设中彰显人大担当、人大作为。</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二、部门概况</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机关部门决算汇编的报表为单户报表上报，属一级决算核算行政单位。</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三、收支决算总体情况</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2017年市人大常委会办公室本年收入合计1192.78万元，占100%。</w:t>
      </w:r>
    </w:p>
    <w:p w:rsidR="00953D06" w:rsidRPr="00953D06" w:rsidRDefault="00953D06" w:rsidP="00953D06">
      <w:pPr>
        <w:widowControl/>
        <w:spacing w:before="240" w:after="240" w:line="432" w:lineRule="atLeast"/>
        <w:jc w:val="center"/>
        <w:rPr>
          <w:rFonts w:ascii="宋体" w:eastAsia="宋体" w:hAnsi="宋体" w:cs="宋体" w:hint="eastAsia"/>
          <w:color w:val="000000"/>
          <w:kern w:val="0"/>
          <w:sz w:val="24"/>
          <w:szCs w:val="24"/>
        </w:rPr>
      </w:pPr>
      <w:r>
        <w:rPr>
          <w:rFonts w:ascii="宋体" w:eastAsia="宋体" w:hAnsi="宋体" w:cs="宋体"/>
          <w:noProof/>
          <w:color w:val="000000"/>
          <w:kern w:val="0"/>
          <w:sz w:val="24"/>
          <w:szCs w:val="24"/>
        </w:rPr>
        <w:lastRenderedPageBreak/>
        <w:drawing>
          <wp:inline distT="0" distB="0" distL="0" distR="0">
            <wp:extent cx="4762500" cy="2781300"/>
            <wp:effectExtent l="19050" t="0" r="0" b="0"/>
            <wp:docPr id="1" name="图片 1" descr="http://res.yaan.gov.cn/pub/publicpage/getarticshow.aspx?showid=20180920172757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s.yaan.gov.cn/pub/publicpage/getarticshow.aspx?showid=20180920172757093"/>
                    <pic:cNvPicPr>
                      <a:picLocks noChangeAspect="1" noChangeArrowheads="1"/>
                    </pic:cNvPicPr>
                  </pic:nvPicPr>
                  <pic:blipFill>
                    <a:blip r:embed="rId4" cstate="print"/>
                    <a:srcRect/>
                    <a:stretch>
                      <a:fillRect/>
                    </a:stretch>
                  </pic:blipFill>
                  <pic:spPr bwMode="auto">
                    <a:xfrm>
                      <a:off x="0" y="0"/>
                      <a:ext cx="4762500" cy="2781300"/>
                    </a:xfrm>
                    <a:prstGeom prst="rect">
                      <a:avLst/>
                    </a:prstGeom>
                    <a:noFill/>
                    <a:ln w="9525">
                      <a:noFill/>
                      <a:miter lim="800000"/>
                      <a:headEnd/>
                      <a:tailEnd/>
                    </a:ln>
                  </pic:spPr>
                </pic:pic>
              </a:graphicData>
            </a:graphic>
          </wp:inline>
        </w:drawing>
      </w:r>
      <w:r w:rsidRPr="00953D06">
        <w:rPr>
          <w:rFonts w:ascii="宋体" w:eastAsia="宋体" w:hAnsi="宋体" w:cs="宋体" w:hint="eastAsia"/>
          <w:color w:val="000000"/>
          <w:kern w:val="0"/>
          <w:sz w:val="24"/>
          <w:szCs w:val="24"/>
        </w:rPr>
        <w:t> </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2017年支出合计1287.80万元，其中：基本支出728.49万元，占57%；项目支出559.31万元，占43%。</w:t>
      </w:r>
    </w:p>
    <w:p w:rsidR="00953D06" w:rsidRPr="00953D06" w:rsidRDefault="00953D06" w:rsidP="00953D06">
      <w:pPr>
        <w:widowControl/>
        <w:spacing w:before="240" w:after="240" w:line="432" w:lineRule="atLeast"/>
        <w:jc w:val="center"/>
        <w:rPr>
          <w:rFonts w:ascii="宋体" w:eastAsia="宋体" w:hAnsi="宋体" w:cs="宋体" w:hint="eastAsia"/>
          <w:color w:val="000000"/>
          <w:kern w:val="0"/>
          <w:sz w:val="24"/>
          <w:szCs w:val="24"/>
        </w:rPr>
      </w:pPr>
      <w:r>
        <w:rPr>
          <w:rFonts w:ascii="宋体" w:eastAsia="宋体" w:hAnsi="宋体" w:cs="宋体"/>
          <w:noProof/>
          <w:color w:val="000000"/>
          <w:kern w:val="0"/>
          <w:sz w:val="24"/>
          <w:szCs w:val="24"/>
        </w:rPr>
        <w:drawing>
          <wp:inline distT="0" distB="0" distL="0" distR="0">
            <wp:extent cx="4762500" cy="2457450"/>
            <wp:effectExtent l="19050" t="0" r="0" b="0"/>
            <wp:docPr id="2" name="图片 2" descr="http://res.yaan.gov.cn/pub/publicpage/getarticshow.aspx?showid=20180920172757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es.yaan.gov.cn/pub/publicpage/getarticshow.aspx?showid=20180920172757172"/>
                    <pic:cNvPicPr>
                      <a:picLocks noChangeAspect="1" noChangeArrowheads="1"/>
                    </pic:cNvPicPr>
                  </pic:nvPicPr>
                  <pic:blipFill>
                    <a:blip r:embed="rId5" cstate="print"/>
                    <a:srcRect/>
                    <a:stretch>
                      <a:fillRect/>
                    </a:stretch>
                  </pic:blipFill>
                  <pic:spPr bwMode="auto">
                    <a:xfrm>
                      <a:off x="0" y="0"/>
                      <a:ext cx="4762500" cy="2457450"/>
                    </a:xfrm>
                    <a:prstGeom prst="rect">
                      <a:avLst/>
                    </a:prstGeom>
                    <a:noFill/>
                    <a:ln w="9525">
                      <a:noFill/>
                      <a:miter lim="800000"/>
                      <a:headEnd/>
                      <a:tailEnd/>
                    </a:ln>
                  </pic:spPr>
                </pic:pic>
              </a:graphicData>
            </a:graphic>
          </wp:inline>
        </w:drawing>
      </w:r>
      <w:r w:rsidRPr="00953D06">
        <w:rPr>
          <w:rFonts w:ascii="宋体" w:eastAsia="宋体" w:hAnsi="宋体" w:cs="宋体" w:hint="eastAsia"/>
          <w:color w:val="000000"/>
          <w:kern w:val="0"/>
          <w:sz w:val="24"/>
          <w:szCs w:val="24"/>
        </w:rPr>
        <w:t> </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四、收支决算情况</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2017年度收支总决算1342.07万元。与2016年相比，财政拨款收、支总计增加273.90万元，增加25.64%。</w:t>
      </w:r>
    </w:p>
    <w:p w:rsidR="00953D06" w:rsidRPr="00953D06" w:rsidRDefault="00953D06" w:rsidP="00953D06">
      <w:pPr>
        <w:widowControl/>
        <w:spacing w:before="240" w:after="240" w:line="432" w:lineRule="atLeast"/>
        <w:jc w:val="center"/>
        <w:rPr>
          <w:rFonts w:ascii="宋体" w:eastAsia="宋体" w:hAnsi="宋体" w:cs="宋体" w:hint="eastAsia"/>
          <w:color w:val="000000"/>
          <w:kern w:val="0"/>
          <w:sz w:val="24"/>
          <w:szCs w:val="24"/>
        </w:rPr>
      </w:pPr>
      <w:r>
        <w:rPr>
          <w:rFonts w:ascii="宋体" w:eastAsia="宋体" w:hAnsi="宋体" w:cs="宋体"/>
          <w:noProof/>
          <w:color w:val="000000"/>
          <w:kern w:val="0"/>
          <w:sz w:val="24"/>
          <w:szCs w:val="24"/>
        </w:rPr>
        <w:lastRenderedPageBreak/>
        <w:drawing>
          <wp:inline distT="0" distB="0" distL="0" distR="0">
            <wp:extent cx="4762500" cy="2905125"/>
            <wp:effectExtent l="19050" t="0" r="0" b="0"/>
            <wp:docPr id="3" name="图片 3" descr="http://res.yaan.gov.cn/pub/publicpage/getarticshow.aspx?showid=20180920172757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es.yaan.gov.cn/pub/publicpage/getarticshow.aspx?showid=20180920172757250"/>
                    <pic:cNvPicPr>
                      <a:picLocks noChangeAspect="1" noChangeArrowheads="1"/>
                    </pic:cNvPicPr>
                  </pic:nvPicPr>
                  <pic:blipFill>
                    <a:blip r:embed="rId6" cstate="print"/>
                    <a:srcRect/>
                    <a:stretch>
                      <a:fillRect/>
                    </a:stretch>
                  </pic:blipFill>
                  <pic:spPr bwMode="auto">
                    <a:xfrm>
                      <a:off x="0" y="0"/>
                      <a:ext cx="4762500" cy="2905125"/>
                    </a:xfrm>
                    <a:prstGeom prst="rect">
                      <a:avLst/>
                    </a:prstGeom>
                    <a:noFill/>
                    <a:ln w="9525">
                      <a:noFill/>
                      <a:miter lim="800000"/>
                      <a:headEnd/>
                      <a:tailEnd/>
                    </a:ln>
                  </pic:spPr>
                </pic:pic>
              </a:graphicData>
            </a:graphic>
          </wp:inline>
        </w:drawing>
      </w:r>
      <w:r w:rsidRPr="00953D06">
        <w:rPr>
          <w:rFonts w:ascii="宋体" w:eastAsia="宋体" w:hAnsi="宋体" w:cs="宋体" w:hint="eastAsia"/>
          <w:color w:val="000000"/>
          <w:kern w:val="0"/>
          <w:sz w:val="24"/>
          <w:szCs w:val="24"/>
        </w:rPr>
        <w:t> </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五、一般公共预算支出决算情况</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（一）一般公共预算支出决算总体情况</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2017年度一般公共预算支出1287.80万元，占本年支出合计的100%。与2016年相比，一般公共预算财政拨款增加368.91万元，增加40.15%。原因是：车改后，机关原工勤驾驶员按政策规定转岗，机关新聘驾驶员3人，新聘内勤人员2人；雅安市从2016年6月起施行</w:t>
      </w:r>
      <w:proofErr w:type="gramStart"/>
      <w:r w:rsidRPr="00953D06">
        <w:rPr>
          <w:rFonts w:ascii="宋体" w:eastAsia="宋体" w:hAnsi="宋体" w:cs="宋体" w:hint="eastAsia"/>
          <w:color w:val="000000"/>
          <w:kern w:val="0"/>
          <w:sz w:val="24"/>
          <w:szCs w:val="24"/>
        </w:rPr>
        <w:t>车改并发放</w:t>
      </w:r>
      <w:proofErr w:type="gramEnd"/>
      <w:r w:rsidRPr="00953D06">
        <w:rPr>
          <w:rFonts w:ascii="宋体" w:eastAsia="宋体" w:hAnsi="宋体" w:cs="宋体" w:hint="eastAsia"/>
          <w:color w:val="000000"/>
          <w:kern w:val="0"/>
          <w:sz w:val="24"/>
          <w:szCs w:val="24"/>
        </w:rPr>
        <w:t>车补，2017年车补发放为全年额度金额比2016年度有所增加；机关2017年公务车辆报废更新购置别克商务车1辆；为确保换届风清气正，严肃换届纪律，按要求市四届人大一次会议增加了一个宾馆作为代表驻地，因市“两会”首次在市文化艺术中心召开，根据办公需要，市文化艺术中心据实购置设备一批，经市财政局请示市政府同意，相关购置经费由市人大办转拨</w:t>
      </w:r>
      <w:proofErr w:type="gramStart"/>
      <w:r w:rsidRPr="00953D06">
        <w:rPr>
          <w:rFonts w:ascii="宋体" w:eastAsia="宋体" w:hAnsi="宋体" w:cs="宋体" w:hint="eastAsia"/>
          <w:color w:val="000000"/>
          <w:kern w:val="0"/>
          <w:sz w:val="24"/>
          <w:szCs w:val="24"/>
        </w:rPr>
        <w:t>市文投公司</w:t>
      </w:r>
      <w:proofErr w:type="gramEnd"/>
      <w:r w:rsidRPr="00953D06">
        <w:rPr>
          <w:rFonts w:ascii="宋体" w:eastAsia="宋体" w:hAnsi="宋体" w:cs="宋体" w:hint="eastAsia"/>
          <w:color w:val="000000"/>
          <w:kern w:val="0"/>
          <w:sz w:val="24"/>
          <w:szCs w:val="24"/>
        </w:rPr>
        <w:t>。</w:t>
      </w:r>
    </w:p>
    <w:p w:rsidR="00953D06" w:rsidRPr="00953D06" w:rsidRDefault="00953D06" w:rsidP="00953D06">
      <w:pPr>
        <w:widowControl/>
        <w:spacing w:before="240" w:after="240" w:line="432" w:lineRule="atLeast"/>
        <w:jc w:val="center"/>
        <w:rPr>
          <w:rFonts w:ascii="宋体" w:eastAsia="宋体" w:hAnsi="宋体" w:cs="宋体" w:hint="eastAsia"/>
          <w:color w:val="000000"/>
          <w:kern w:val="0"/>
          <w:sz w:val="24"/>
          <w:szCs w:val="24"/>
        </w:rPr>
      </w:pPr>
      <w:r>
        <w:rPr>
          <w:rFonts w:ascii="宋体" w:eastAsia="宋体" w:hAnsi="宋体" w:cs="宋体"/>
          <w:noProof/>
          <w:color w:val="000000"/>
          <w:kern w:val="0"/>
          <w:sz w:val="24"/>
          <w:szCs w:val="24"/>
        </w:rPr>
        <w:lastRenderedPageBreak/>
        <w:drawing>
          <wp:inline distT="0" distB="0" distL="0" distR="0">
            <wp:extent cx="4762500" cy="2886075"/>
            <wp:effectExtent l="19050" t="0" r="0" b="0"/>
            <wp:docPr id="4" name="图片 4" descr="http://res.yaan.gov.cn/pub/publicpage/getarticshow.aspx?showid=20180920172757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es.yaan.gov.cn/pub/publicpage/getarticshow.aspx?showid=20180920172757322"/>
                    <pic:cNvPicPr>
                      <a:picLocks noChangeAspect="1" noChangeArrowheads="1"/>
                    </pic:cNvPicPr>
                  </pic:nvPicPr>
                  <pic:blipFill>
                    <a:blip r:embed="rId7" cstate="print"/>
                    <a:srcRect/>
                    <a:stretch>
                      <a:fillRect/>
                    </a:stretch>
                  </pic:blipFill>
                  <pic:spPr bwMode="auto">
                    <a:xfrm>
                      <a:off x="0" y="0"/>
                      <a:ext cx="4762500" cy="2886075"/>
                    </a:xfrm>
                    <a:prstGeom prst="rect">
                      <a:avLst/>
                    </a:prstGeom>
                    <a:noFill/>
                    <a:ln w="9525">
                      <a:noFill/>
                      <a:miter lim="800000"/>
                      <a:headEnd/>
                      <a:tailEnd/>
                    </a:ln>
                  </pic:spPr>
                </pic:pic>
              </a:graphicData>
            </a:graphic>
          </wp:inline>
        </w:drawing>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（二）一般公共预算支出决算结构情况</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2017年一般公共预算支出1287.80万元，主要用于以下方面:一般公共服务支出1170.97万元，占90.93%；社会保障和就业支出54.64万元，占4.24%；医疗卫生支出31.82万元，2.47%；住房保障支出30.37万元，占2.36%。</w:t>
      </w:r>
    </w:p>
    <w:p w:rsidR="00953D06" w:rsidRPr="00953D06" w:rsidRDefault="00953D06" w:rsidP="00953D06">
      <w:pPr>
        <w:widowControl/>
        <w:spacing w:before="240" w:after="240" w:line="432" w:lineRule="atLeast"/>
        <w:jc w:val="center"/>
        <w:rPr>
          <w:rFonts w:ascii="宋体" w:eastAsia="宋体" w:hAnsi="宋体" w:cs="宋体" w:hint="eastAsia"/>
          <w:color w:val="000000"/>
          <w:kern w:val="0"/>
          <w:sz w:val="24"/>
          <w:szCs w:val="24"/>
        </w:rPr>
      </w:pPr>
      <w:r>
        <w:rPr>
          <w:rFonts w:ascii="宋体" w:eastAsia="宋体" w:hAnsi="宋体" w:cs="宋体"/>
          <w:noProof/>
          <w:color w:val="000000"/>
          <w:kern w:val="0"/>
          <w:sz w:val="24"/>
          <w:szCs w:val="24"/>
        </w:rPr>
        <w:drawing>
          <wp:inline distT="0" distB="0" distL="0" distR="0">
            <wp:extent cx="4762500" cy="2933700"/>
            <wp:effectExtent l="19050" t="0" r="0" b="0"/>
            <wp:docPr id="5" name="图片 5" descr="http://res.yaan.gov.cn/pub/publicpage/getarticshow.aspx?showid=20180920172757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es.yaan.gov.cn/pub/publicpage/getarticshow.aspx?showid=20180920172757388"/>
                    <pic:cNvPicPr>
                      <a:picLocks noChangeAspect="1" noChangeArrowheads="1"/>
                    </pic:cNvPicPr>
                  </pic:nvPicPr>
                  <pic:blipFill>
                    <a:blip r:embed="rId8" cstate="print"/>
                    <a:srcRect/>
                    <a:stretch>
                      <a:fillRect/>
                    </a:stretch>
                  </pic:blipFill>
                  <pic:spPr bwMode="auto">
                    <a:xfrm>
                      <a:off x="0" y="0"/>
                      <a:ext cx="4762500" cy="2933700"/>
                    </a:xfrm>
                    <a:prstGeom prst="rect">
                      <a:avLst/>
                    </a:prstGeom>
                    <a:noFill/>
                    <a:ln w="9525">
                      <a:noFill/>
                      <a:miter lim="800000"/>
                      <a:headEnd/>
                      <a:tailEnd/>
                    </a:ln>
                  </pic:spPr>
                </pic:pic>
              </a:graphicData>
            </a:graphic>
          </wp:inline>
        </w:drawing>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（三）一般公共预算支出决算具体情况</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1.一般公共服务（类）人大事务（款）行政运行（项）:2017年决算数为469.82万元，完成预算100%。</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lastRenderedPageBreak/>
        <w:t>2.一般公共服务（类）人大事务（款）一般行政管理事务（项）:2017年决算数为149.00万元，完成预算100%。</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3.一般公共服务（类）人大事务（款）人大会议（项）:2017年决算数为245.78万元，人大会议经费采用报账制，报账金额与实际支出相符。</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4.一般公共服务（类）人大事务（款）人大立法（项）:2017年决算数为30万元，完成预算100%。</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5.一般公共服务（类）人大事务（款）人大监督（项）:2017年决算数为13万元，完成预算100%。</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6.一般公共服务（类）人大事务（款）代表工作（项）:2017年决算数为59.80万元，完成预算100%。</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7.一般公共服务（类）人大事务（款）人大代表履职提升（项）：2017年决算数为10万元，完成预算100%</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8.一般公共服务（类）人大事务（款）其他人大事务支出（项）：2017年决算追加数为100万元，完成45.73%。</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9.社会保障和就业（类）行政事业单位离退休（款）机关事业单位基本养老保险缴费（项）:2017年决算数为52.05万元，完成预算100%。</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10.社会保障和就业（类）行政事业单位离退休（款）机关事业单位职业年金缴费（项）：2017年拨退休“中人”职业年金2.59万元，已全数缴入社保年金账户。</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11.医疗卫生与计划生育（类）医疗保障（款）行政单位医疗（项）:2017年决算数为31.82万元，完成预算100%。</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12.住房保障（类）住房改革（款）住房公积金（项）:2017年决算数为30.37万元，完成预算100%。</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六、一般公共预算基本支出决算情况</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2017年一般公共预算基本支出728.49万元，其中：</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lastRenderedPageBreak/>
        <w:t>人员经费392.63万元，主要包括：基本工资、津贴补贴、奖金、伙食补助费、绩效工资、机关事业单位基本养老保险缴费、职业年金缴费、退休费、医疗费、住房公积金。</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公用经费335.86万元，主要包括：办公费、手续费、电费、邮电费、差旅费、会议费、培训费、公务接待费、劳务费、工会经费、福利费、公务用车运行维护。</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七、“三公”经费支出决算情况</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（一）“三公”经费支出决算总体情况说明</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2017年度“三公”经费支出决算为86.11万元，完成预算66.24%，其中：因公出国（境）费支出决算为0万元，完成预算100%；公务用车购置及运行维护费支出决算为83.57万元，完成预算75.97%；公务接待费支出决算为2.54万元，完成预算12.7%。2017年度“三公”经费支出决算数小于预算数。</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2017年度“三公”经费支出决算数比2016年增加25.66万元，增加44.31%，其中：因公出国（境）费支出无变动。公务用车购置及运行维护费支出决算增加28.02万元，增加50.44%，增减变动的主要原因是2017年机关购买别克商务车1辆，公务用车购置费增加39.99万元，公务用车运行维护费下降11.97万元；公务接待费支出决算增加0.18万元，增加7.63%，变动的主要因素是2017年度来</w:t>
      </w:r>
      <w:proofErr w:type="gramStart"/>
      <w:r w:rsidRPr="00953D06">
        <w:rPr>
          <w:rFonts w:ascii="宋体" w:eastAsia="宋体" w:hAnsi="宋体" w:cs="宋体" w:hint="eastAsia"/>
          <w:color w:val="000000"/>
          <w:kern w:val="0"/>
          <w:sz w:val="24"/>
          <w:szCs w:val="24"/>
        </w:rPr>
        <w:t>雅客人</w:t>
      </w:r>
      <w:proofErr w:type="gramEnd"/>
      <w:r w:rsidRPr="00953D06">
        <w:rPr>
          <w:rFonts w:ascii="宋体" w:eastAsia="宋体" w:hAnsi="宋体" w:cs="宋体" w:hint="eastAsia"/>
          <w:color w:val="000000"/>
          <w:kern w:val="0"/>
          <w:sz w:val="24"/>
          <w:szCs w:val="24"/>
        </w:rPr>
        <w:t>增加10批次，83人次，接待</w:t>
      </w:r>
      <w:proofErr w:type="gramStart"/>
      <w:r w:rsidRPr="00953D06">
        <w:rPr>
          <w:rFonts w:ascii="宋体" w:eastAsia="宋体" w:hAnsi="宋体" w:cs="宋体" w:hint="eastAsia"/>
          <w:color w:val="000000"/>
          <w:kern w:val="0"/>
          <w:sz w:val="24"/>
          <w:szCs w:val="24"/>
        </w:rPr>
        <w:t>费相应</w:t>
      </w:r>
      <w:proofErr w:type="gramEnd"/>
      <w:r w:rsidRPr="00953D06">
        <w:rPr>
          <w:rFonts w:ascii="宋体" w:eastAsia="宋体" w:hAnsi="宋体" w:cs="宋体" w:hint="eastAsia"/>
          <w:color w:val="000000"/>
          <w:kern w:val="0"/>
          <w:sz w:val="24"/>
          <w:szCs w:val="24"/>
        </w:rPr>
        <w:t>增加。</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（二）“三公”经费支出决算具体情况说明</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2017年度“三公”经费支出决算中，因公出国（境）费支出决算0万元，占0%；公务用车购置及运行维护费支出决算83.57万元，占97.05%；公务接待费支出决算2.54万元，占2.95%。具体情况如下：</w:t>
      </w:r>
    </w:p>
    <w:p w:rsidR="00953D06" w:rsidRPr="00953D06" w:rsidRDefault="00953D06" w:rsidP="00953D06">
      <w:pPr>
        <w:widowControl/>
        <w:spacing w:before="240" w:after="240" w:line="432" w:lineRule="atLeast"/>
        <w:jc w:val="center"/>
        <w:rPr>
          <w:rFonts w:ascii="宋体" w:eastAsia="宋体" w:hAnsi="宋体" w:cs="宋体" w:hint="eastAsia"/>
          <w:color w:val="000000"/>
          <w:kern w:val="0"/>
          <w:sz w:val="24"/>
          <w:szCs w:val="24"/>
        </w:rPr>
      </w:pPr>
      <w:r>
        <w:rPr>
          <w:rFonts w:ascii="宋体" w:eastAsia="宋体" w:hAnsi="宋体" w:cs="宋体"/>
          <w:noProof/>
          <w:color w:val="000000"/>
          <w:kern w:val="0"/>
          <w:sz w:val="24"/>
          <w:szCs w:val="24"/>
        </w:rPr>
        <w:lastRenderedPageBreak/>
        <w:drawing>
          <wp:inline distT="0" distB="0" distL="0" distR="0">
            <wp:extent cx="4762500" cy="2895600"/>
            <wp:effectExtent l="19050" t="0" r="0" b="0"/>
            <wp:docPr id="6" name="图片 6" descr="http://res.yaan.gov.cn/pub/publicpage/getarticshow.aspx?showid=20180920172757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res.yaan.gov.cn/pub/publicpage/getarticshow.aspx?showid=20180920172757464"/>
                    <pic:cNvPicPr>
                      <a:picLocks noChangeAspect="1" noChangeArrowheads="1"/>
                    </pic:cNvPicPr>
                  </pic:nvPicPr>
                  <pic:blipFill>
                    <a:blip r:embed="rId9" cstate="print"/>
                    <a:srcRect/>
                    <a:stretch>
                      <a:fillRect/>
                    </a:stretch>
                  </pic:blipFill>
                  <pic:spPr bwMode="auto">
                    <a:xfrm>
                      <a:off x="0" y="0"/>
                      <a:ext cx="4762500" cy="2895600"/>
                    </a:xfrm>
                    <a:prstGeom prst="rect">
                      <a:avLst/>
                    </a:prstGeom>
                    <a:noFill/>
                    <a:ln w="9525">
                      <a:noFill/>
                      <a:miter lim="800000"/>
                      <a:headEnd/>
                      <a:tailEnd/>
                    </a:ln>
                  </pic:spPr>
                </pic:pic>
              </a:graphicData>
            </a:graphic>
          </wp:inline>
        </w:drawing>
      </w:r>
      <w:r w:rsidRPr="00953D06">
        <w:rPr>
          <w:rFonts w:ascii="宋体" w:eastAsia="宋体" w:hAnsi="宋体" w:cs="宋体" w:hint="eastAsia"/>
          <w:color w:val="000000"/>
          <w:kern w:val="0"/>
          <w:sz w:val="24"/>
          <w:szCs w:val="24"/>
        </w:rPr>
        <w:t> </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1.因公出国（境）经费</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2017年因公出国（境）费0万元。全年安排因公出国（境）团组0次，出国（境）0人。</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2.公务用车购置及运行维护费</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2017年公务用车购置及运行维护费83.57万元,其中：</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公务用车购置支出39.99万元。截至2017年12月底，单位共有公务用车7辆，其中：轿车6辆、越野车1辆。</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公务用车运行维护费支出43.58万元。主要用于人大代表活动、视察、执法检查、调研等所需的公务用车燃料费、维修费、路桥费、保险费以及车辆租用费等支出。</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3.公务接待费</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2017年公务接待费2.54万元。主要用于执行公务、开展业务活动开支住宿费、用餐费等。国内公务接待47批次，471人，共计支出2.54万元，具体内容包括：接待省内外、市州人大来</w:t>
      </w:r>
      <w:proofErr w:type="gramStart"/>
      <w:r w:rsidRPr="00953D06">
        <w:rPr>
          <w:rFonts w:ascii="宋体" w:eastAsia="宋体" w:hAnsi="宋体" w:cs="宋体" w:hint="eastAsia"/>
          <w:color w:val="000000"/>
          <w:kern w:val="0"/>
          <w:sz w:val="24"/>
          <w:szCs w:val="24"/>
        </w:rPr>
        <w:t>雅客人</w:t>
      </w:r>
      <w:proofErr w:type="gramEnd"/>
      <w:r w:rsidRPr="00953D06">
        <w:rPr>
          <w:rFonts w:ascii="宋体" w:eastAsia="宋体" w:hAnsi="宋体" w:cs="宋体" w:hint="eastAsia"/>
          <w:color w:val="000000"/>
          <w:kern w:val="0"/>
          <w:sz w:val="24"/>
          <w:szCs w:val="24"/>
        </w:rPr>
        <w:t>就代表工作、立法、视察和执法检查等活动支出。其中，外事接待0批次，0人，共计支出0万元。</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lastRenderedPageBreak/>
        <w:t>公务接待费支出决算比2016年增加0.18万元，增加7.63%，主要原因是2017年度来</w:t>
      </w:r>
      <w:proofErr w:type="gramStart"/>
      <w:r w:rsidRPr="00953D06">
        <w:rPr>
          <w:rFonts w:ascii="宋体" w:eastAsia="宋体" w:hAnsi="宋体" w:cs="宋体" w:hint="eastAsia"/>
          <w:color w:val="000000"/>
          <w:kern w:val="0"/>
          <w:sz w:val="24"/>
          <w:szCs w:val="24"/>
        </w:rPr>
        <w:t>雅客人</w:t>
      </w:r>
      <w:proofErr w:type="gramEnd"/>
      <w:r w:rsidRPr="00953D06">
        <w:rPr>
          <w:rFonts w:ascii="宋体" w:eastAsia="宋体" w:hAnsi="宋体" w:cs="宋体" w:hint="eastAsia"/>
          <w:color w:val="000000"/>
          <w:kern w:val="0"/>
          <w:sz w:val="24"/>
          <w:szCs w:val="24"/>
        </w:rPr>
        <w:t>批次及人次都有增加。</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八、政府性基金预算支出决算情况</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2017年使用政府性基金预算财政拨款支出0万元。</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九、其他重要事项的情况说明</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（一）机关运行经费支出情况</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2017年度，机关运行经费支出337.30万元，比2017年决算数增加155.68万元，增加85.72%。原因是：车改后，机关原工勤驾驶人员自愿申请转岗，机关新聘驾驶人员3人，另新聘内勤人员2人，劳务费大幅增加；雅安市从2016年6月起施行</w:t>
      </w:r>
      <w:proofErr w:type="gramStart"/>
      <w:r w:rsidRPr="00953D06">
        <w:rPr>
          <w:rFonts w:ascii="宋体" w:eastAsia="宋体" w:hAnsi="宋体" w:cs="宋体" w:hint="eastAsia"/>
          <w:color w:val="000000"/>
          <w:kern w:val="0"/>
          <w:sz w:val="24"/>
          <w:szCs w:val="24"/>
        </w:rPr>
        <w:t>车改并发放</w:t>
      </w:r>
      <w:proofErr w:type="gramEnd"/>
      <w:r w:rsidRPr="00953D06">
        <w:rPr>
          <w:rFonts w:ascii="宋体" w:eastAsia="宋体" w:hAnsi="宋体" w:cs="宋体" w:hint="eastAsia"/>
          <w:color w:val="000000"/>
          <w:kern w:val="0"/>
          <w:sz w:val="24"/>
          <w:szCs w:val="24"/>
        </w:rPr>
        <w:t>车补，2017年车补发放为全年额度，金额比2016年度有所增加；机关2017年新购别克商务车1辆，公务用车购置费大幅增加。</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（二）政府采购支出情况</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2017年度，政府采购支出总额106.54万元，其中：政府采购货物支出58.14万元、政府采购服务支出48.4万元，主要用于机关信息化建设年服务费。授予中小企业合同金额0万地铺，占政府采购支出总额的0%，其中，授予小</w:t>
      </w:r>
      <w:proofErr w:type="gramStart"/>
      <w:r w:rsidRPr="00953D06">
        <w:rPr>
          <w:rFonts w:ascii="宋体" w:eastAsia="宋体" w:hAnsi="宋体" w:cs="宋体" w:hint="eastAsia"/>
          <w:color w:val="000000"/>
          <w:kern w:val="0"/>
          <w:sz w:val="24"/>
          <w:szCs w:val="24"/>
        </w:rPr>
        <w:t>微企业</w:t>
      </w:r>
      <w:proofErr w:type="gramEnd"/>
      <w:r w:rsidRPr="00953D06">
        <w:rPr>
          <w:rFonts w:ascii="宋体" w:eastAsia="宋体" w:hAnsi="宋体" w:cs="宋体" w:hint="eastAsia"/>
          <w:color w:val="000000"/>
          <w:kern w:val="0"/>
          <w:sz w:val="24"/>
          <w:szCs w:val="24"/>
        </w:rPr>
        <w:t>合同金额0万元，占政府采购支出总额的0%。</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（三）国有资产占有使用情况</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截至2017年12月31日，机关共有一般公务车辆7辆。</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（四）预算绩效情况</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1.绩效目标管理情况。</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市人大机关2017年一般公共预算项目支出未开展绩效目标管理。</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2.部门整体支出绩效自评开展情况。</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按照预算绩效管理要求，机关对2017年整体支出开展绩效自评，自评得分95分，存在的问题：一是部分指标如：“省级财力专项预算分配时限，中央专</w:t>
      </w:r>
      <w:r w:rsidRPr="00953D06">
        <w:rPr>
          <w:rFonts w:ascii="宋体" w:eastAsia="宋体" w:hAnsi="宋体" w:cs="宋体" w:hint="eastAsia"/>
          <w:color w:val="000000"/>
          <w:kern w:val="0"/>
          <w:sz w:val="24"/>
          <w:szCs w:val="24"/>
        </w:rPr>
        <w:lastRenderedPageBreak/>
        <w:t>款分配合</w:t>
      </w:r>
      <w:proofErr w:type="gramStart"/>
      <w:r w:rsidRPr="00953D06">
        <w:rPr>
          <w:rFonts w:ascii="宋体" w:eastAsia="宋体" w:hAnsi="宋体" w:cs="宋体" w:hint="eastAsia"/>
          <w:color w:val="000000"/>
          <w:kern w:val="0"/>
          <w:sz w:val="24"/>
          <w:szCs w:val="24"/>
        </w:rPr>
        <w:t>规</w:t>
      </w:r>
      <w:proofErr w:type="gramEnd"/>
      <w:r w:rsidRPr="00953D06">
        <w:rPr>
          <w:rFonts w:ascii="宋体" w:eastAsia="宋体" w:hAnsi="宋体" w:cs="宋体" w:hint="eastAsia"/>
          <w:color w:val="000000"/>
          <w:kern w:val="0"/>
          <w:sz w:val="24"/>
          <w:szCs w:val="24"/>
        </w:rPr>
        <w:t>率”等考核不适用于机关评价；二是预决算绩效目标管理未开展；三是预决算项目配置还需更科学。下一步改进措施：一是开展预决算</w:t>
      </w:r>
      <w:proofErr w:type="gramStart"/>
      <w:r w:rsidRPr="00953D06">
        <w:rPr>
          <w:rFonts w:ascii="宋体" w:eastAsia="宋体" w:hAnsi="宋体" w:cs="宋体" w:hint="eastAsia"/>
          <w:color w:val="000000"/>
          <w:kern w:val="0"/>
          <w:sz w:val="24"/>
          <w:szCs w:val="24"/>
        </w:rPr>
        <w:t>绩</w:t>
      </w:r>
      <w:proofErr w:type="gramEnd"/>
      <w:r w:rsidRPr="00953D06">
        <w:rPr>
          <w:rFonts w:ascii="宋体" w:eastAsia="宋体" w:hAnsi="宋体" w:cs="宋体" w:hint="eastAsia"/>
          <w:color w:val="000000"/>
          <w:kern w:val="0"/>
          <w:sz w:val="24"/>
          <w:szCs w:val="24"/>
        </w:rPr>
        <w:t>目标管理，强化预决算控制；二是更科学合理配置预决算项目配置。</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2017年部门整体支出绩效评价得分表</w:t>
      </w:r>
    </w:p>
    <w:tbl>
      <w:tblPr>
        <w:tblW w:w="0" w:type="auto"/>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2076"/>
        <w:gridCol w:w="2315"/>
        <w:gridCol w:w="3493"/>
        <w:gridCol w:w="572"/>
      </w:tblGrid>
      <w:tr w:rsidR="00953D06" w:rsidRPr="00953D06" w:rsidTr="00953D06">
        <w:trPr>
          <w:jc w:val="center"/>
        </w:trPr>
        <w:tc>
          <w:tcPr>
            <w:tcW w:w="0" w:type="auto"/>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rsidR="00953D06" w:rsidRPr="00953D06" w:rsidRDefault="00953D06" w:rsidP="00953D06">
            <w:pPr>
              <w:widowControl/>
              <w:spacing w:before="75" w:after="75"/>
              <w:jc w:val="left"/>
              <w:rPr>
                <w:rFonts w:ascii="微软雅黑" w:eastAsia="微软雅黑" w:hAnsi="微软雅黑" w:cs="宋体"/>
                <w:kern w:val="0"/>
                <w:sz w:val="24"/>
                <w:szCs w:val="24"/>
              </w:rPr>
            </w:pPr>
            <w:r w:rsidRPr="00953D06">
              <w:rPr>
                <w:rFonts w:ascii="微软雅黑" w:eastAsia="微软雅黑" w:hAnsi="微软雅黑" w:cs="宋体" w:hint="eastAsia"/>
                <w:kern w:val="0"/>
                <w:sz w:val="24"/>
                <w:szCs w:val="24"/>
              </w:rPr>
              <w:t>一级指标</w:t>
            </w:r>
          </w:p>
        </w:tc>
        <w:tc>
          <w:tcPr>
            <w:tcW w:w="0" w:type="auto"/>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rsidR="00953D06" w:rsidRPr="00953D06" w:rsidRDefault="00953D06" w:rsidP="00953D06">
            <w:pPr>
              <w:widowControl/>
              <w:spacing w:before="75" w:after="75"/>
              <w:jc w:val="left"/>
              <w:rPr>
                <w:rFonts w:ascii="微软雅黑" w:eastAsia="微软雅黑" w:hAnsi="微软雅黑" w:cs="宋体"/>
                <w:kern w:val="0"/>
                <w:sz w:val="24"/>
                <w:szCs w:val="24"/>
              </w:rPr>
            </w:pPr>
            <w:r w:rsidRPr="00953D06">
              <w:rPr>
                <w:rFonts w:ascii="微软雅黑" w:eastAsia="微软雅黑" w:hAnsi="微软雅黑" w:cs="宋体" w:hint="eastAsia"/>
                <w:kern w:val="0"/>
                <w:sz w:val="24"/>
                <w:szCs w:val="24"/>
              </w:rPr>
              <w:t>二级指标</w:t>
            </w:r>
          </w:p>
        </w:tc>
        <w:tc>
          <w:tcPr>
            <w:tcW w:w="0" w:type="auto"/>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rsidR="00953D06" w:rsidRPr="00953D06" w:rsidRDefault="00953D06" w:rsidP="00953D06">
            <w:pPr>
              <w:widowControl/>
              <w:spacing w:before="75" w:after="75"/>
              <w:jc w:val="left"/>
              <w:rPr>
                <w:rFonts w:ascii="微软雅黑" w:eastAsia="微软雅黑" w:hAnsi="微软雅黑" w:cs="宋体"/>
                <w:kern w:val="0"/>
                <w:sz w:val="24"/>
                <w:szCs w:val="24"/>
              </w:rPr>
            </w:pPr>
            <w:r w:rsidRPr="00953D06">
              <w:rPr>
                <w:rFonts w:ascii="微软雅黑" w:eastAsia="微软雅黑" w:hAnsi="微软雅黑" w:cs="宋体" w:hint="eastAsia"/>
                <w:kern w:val="0"/>
                <w:sz w:val="24"/>
                <w:szCs w:val="24"/>
              </w:rPr>
              <w:t>三级指标</w:t>
            </w:r>
          </w:p>
        </w:tc>
        <w:tc>
          <w:tcPr>
            <w:tcW w:w="0" w:type="auto"/>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rsidR="00953D06" w:rsidRPr="00953D06" w:rsidRDefault="00953D06" w:rsidP="00953D06">
            <w:pPr>
              <w:widowControl/>
              <w:spacing w:before="75" w:after="75"/>
              <w:jc w:val="left"/>
              <w:rPr>
                <w:rFonts w:ascii="微软雅黑" w:eastAsia="微软雅黑" w:hAnsi="微软雅黑" w:cs="宋体"/>
                <w:kern w:val="0"/>
                <w:sz w:val="24"/>
                <w:szCs w:val="24"/>
              </w:rPr>
            </w:pPr>
            <w:r w:rsidRPr="00953D06">
              <w:rPr>
                <w:rFonts w:ascii="微软雅黑" w:eastAsia="微软雅黑" w:hAnsi="微软雅黑" w:cs="宋体" w:hint="eastAsia"/>
                <w:kern w:val="0"/>
                <w:sz w:val="24"/>
                <w:szCs w:val="24"/>
              </w:rPr>
              <w:t>得分</w:t>
            </w:r>
          </w:p>
        </w:tc>
      </w:tr>
      <w:tr w:rsidR="00953D06" w:rsidRPr="00953D06" w:rsidTr="00953D06">
        <w:trPr>
          <w:jc w:val="center"/>
        </w:trPr>
        <w:tc>
          <w:tcPr>
            <w:tcW w:w="0" w:type="auto"/>
            <w:vMerge w:val="restart"/>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rsidR="00953D06" w:rsidRPr="00953D06" w:rsidRDefault="00953D06" w:rsidP="00953D06">
            <w:pPr>
              <w:widowControl/>
              <w:spacing w:before="75" w:after="75"/>
              <w:jc w:val="left"/>
              <w:rPr>
                <w:rFonts w:ascii="微软雅黑" w:eastAsia="微软雅黑" w:hAnsi="微软雅黑" w:cs="宋体"/>
                <w:kern w:val="0"/>
                <w:sz w:val="24"/>
                <w:szCs w:val="24"/>
              </w:rPr>
            </w:pPr>
            <w:r w:rsidRPr="00953D06">
              <w:rPr>
                <w:rFonts w:ascii="微软雅黑" w:eastAsia="微软雅黑" w:hAnsi="微软雅黑" w:cs="宋体" w:hint="eastAsia"/>
                <w:kern w:val="0"/>
                <w:sz w:val="24"/>
                <w:szCs w:val="24"/>
              </w:rPr>
              <w:t>部门决策（25分）</w:t>
            </w:r>
          </w:p>
        </w:tc>
        <w:tc>
          <w:tcPr>
            <w:tcW w:w="0" w:type="auto"/>
            <w:vMerge w:val="restart"/>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rsidR="00953D06" w:rsidRPr="00953D06" w:rsidRDefault="00953D06" w:rsidP="00953D06">
            <w:pPr>
              <w:widowControl/>
              <w:spacing w:before="75" w:after="75"/>
              <w:jc w:val="left"/>
              <w:rPr>
                <w:rFonts w:ascii="微软雅黑" w:eastAsia="微软雅黑" w:hAnsi="微软雅黑" w:cs="宋体"/>
                <w:kern w:val="0"/>
                <w:sz w:val="24"/>
                <w:szCs w:val="24"/>
              </w:rPr>
            </w:pPr>
            <w:r w:rsidRPr="00953D06">
              <w:rPr>
                <w:rFonts w:ascii="微软雅黑" w:eastAsia="微软雅黑" w:hAnsi="微软雅黑" w:cs="宋体" w:hint="eastAsia"/>
                <w:kern w:val="0"/>
                <w:sz w:val="24"/>
                <w:szCs w:val="24"/>
              </w:rPr>
              <w:t>目标任务（15分）</w:t>
            </w:r>
          </w:p>
        </w:tc>
        <w:tc>
          <w:tcPr>
            <w:tcW w:w="0" w:type="auto"/>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rsidR="00953D06" w:rsidRPr="00953D06" w:rsidRDefault="00953D06" w:rsidP="00953D06">
            <w:pPr>
              <w:widowControl/>
              <w:spacing w:before="75" w:after="75"/>
              <w:jc w:val="left"/>
              <w:rPr>
                <w:rFonts w:ascii="微软雅黑" w:eastAsia="微软雅黑" w:hAnsi="微软雅黑" w:cs="宋体"/>
                <w:kern w:val="0"/>
                <w:sz w:val="24"/>
                <w:szCs w:val="24"/>
              </w:rPr>
            </w:pPr>
            <w:r w:rsidRPr="00953D06">
              <w:rPr>
                <w:rFonts w:ascii="微软雅黑" w:eastAsia="微软雅黑" w:hAnsi="微软雅黑" w:cs="宋体" w:hint="eastAsia"/>
                <w:kern w:val="0"/>
                <w:sz w:val="24"/>
                <w:szCs w:val="24"/>
              </w:rPr>
              <w:t>相关性（5分）</w:t>
            </w:r>
          </w:p>
        </w:tc>
        <w:tc>
          <w:tcPr>
            <w:tcW w:w="0" w:type="auto"/>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rsidR="00953D06" w:rsidRPr="00953D06" w:rsidRDefault="00953D06" w:rsidP="00953D06">
            <w:pPr>
              <w:widowControl/>
              <w:spacing w:before="75" w:after="75"/>
              <w:jc w:val="left"/>
              <w:rPr>
                <w:rFonts w:ascii="微软雅黑" w:eastAsia="微软雅黑" w:hAnsi="微软雅黑" w:cs="宋体"/>
                <w:kern w:val="0"/>
                <w:sz w:val="24"/>
                <w:szCs w:val="24"/>
              </w:rPr>
            </w:pPr>
            <w:r w:rsidRPr="00953D06">
              <w:rPr>
                <w:rFonts w:ascii="微软雅黑" w:eastAsia="微软雅黑" w:hAnsi="微软雅黑" w:cs="宋体" w:hint="eastAsia"/>
                <w:kern w:val="0"/>
                <w:sz w:val="24"/>
                <w:szCs w:val="24"/>
              </w:rPr>
              <w:t>5</w:t>
            </w:r>
          </w:p>
        </w:tc>
      </w:tr>
      <w:tr w:rsidR="00953D06" w:rsidRPr="00953D06" w:rsidTr="00953D06">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953D06" w:rsidRPr="00953D06" w:rsidRDefault="00953D06" w:rsidP="00953D06">
            <w:pPr>
              <w:widowControl/>
              <w:jc w:val="left"/>
              <w:rPr>
                <w:rFonts w:ascii="微软雅黑" w:eastAsia="微软雅黑" w:hAnsi="微软雅黑"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53D06" w:rsidRPr="00953D06" w:rsidRDefault="00953D06" w:rsidP="00953D06">
            <w:pPr>
              <w:widowControl/>
              <w:jc w:val="left"/>
              <w:rPr>
                <w:rFonts w:ascii="微软雅黑" w:eastAsia="微软雅黑" w:hAnsi="微软雅黑"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rsidR="00953D06" w:rsidRPr="00953D06" w:rsidRDefault="00953D06" w:rsidP="00953D06">
            <w:pPr>
              <w:widowControl/>
              <w:spacing w:before="75" w:after="75"/>
              <w:jc w:val="left"/>
              <w:rPr>
                <w:rFonts w:ascii="微软雅黑" w:eastAsia="微软雅黑" w:hAnsi="微软雅黑" w:cs="宋体"/>
                <w:kern w:val="0"/>
                <w:sz w:val="24"/>
                <w:szCs w:val="24"/>
              </w:rPr>
            </w:pPr>
            <w:r w:rsidRPr="00953D06">
              <w:rPr>
                <w:rFonts w:ascii="微软雅黑" w:eastAsia="微软雅黑" w:hAnsi="微软雅黑" w:cs="宋体" w:hint="eastAsia"/>
                <w:kern w:val="0"/>
                <w:sz w:val="24"/>
                <w:szCs w:val="24"/>
              </w:rPr>
              <w:t>明确性（5分）</w:t>
            </w:r>
          </w:p>
        </w:tc>
        <w:tc>
          <w:tcPr>
            <w:tcW w:w="0" w:type="auto"/>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rsidR="00953D06" w:rsidRPr="00953D06" w:rsidRDefault="00953D06" w:rsidP="00953D06">
            <w:pPr>
              <w:widowControl/>
              <w:spacing w:before="75" w:after="75"/>
              <w:jc w:val="left"/>
              <w:rPr>
                <w:rFonts w:ascii="微软雅黑" w:eastAsia="微软雅黑" w:hAnsi="微软雅黑" w:cs="宋体"/>
                <w:kern w:val="0"/>
                <w:sz w:val="24"/>
                <w:szCs w:val="24"/>
              </w:rPr>
            </w:pPr>
            <w:r w:rsidRPr="00953D06">
              <w:rPr>
                <w:rFonts w:ascii="微软雅黑" w:eastAsia="微软雅黑" w:hAnsi="微软雅黑" w:cs="宋体" w:hint="eastAsia"/>
                <w:kern w:val="0"/>
                <w:sz w:val="24"/>
                <w:szCs w:val="24"/>
              </w:rPr>
              <w:t>5</w:t>
            </w:r>
          </w:p>
        </w:tc>
      </w:tr>
      <w:tr w:rsidR="00953D06" w:rsidRPr="00953D06" w:rsidTr="00953D06">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953D06" w:rsidRPr="00953D06" w:rsidRDefault="00953D06" w:rsidP="00953D06">
            <w:pPr>
              <w:widowControl/>
              <w:jc w:val="left"/>
              <w:rPr>
                <w:rFonts w:ascii="微软雅黑" w:eastAsia="微软雅黑" w:hAnsi="微软雅黑"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53D06" w:rsidRPr="00953D06" w:rsidRDefault="00953D06" w:rsidP="00953D06">
            <w:pPr>
              <w:widowControl/>
              <w:jc w:val="left"/>
              <w:rPr>
                <w:rFonts w:ascii="微软雅黑" w:eastAsia="微软雅黑" w:hAnsi="微软雅黑"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rsidR="00953D06" w:rsidRPr="00953D06" w:rsidRDefault="00953D06" w:rsidP="00953D06">
            <w:pPr>
              <w:widowControl/>
              <w:spacing w:before="75" w:after="75"/>
              <w:jc w:val="left"/>
              <w:rPr>
                <w:rFonts w:ascii="微软雅黑" w:eastAsia="微软雅黑" w:hAnsi="微软雅黑" w:cs="宋体"/>
                <w:kern w:val="0"/>
                <w:sz w:val="24"/>
                <w:szCs w:val="24"/>
              </w:rPr>
            </w:pPr>
            <w:r w:rsidRPr="00953D06">
              <w:rPr>
                <w:rFonts w:ascii="微软雅黑" w:eastAsia="微软雅黑" w:hAnsi="微软雅黑" w:cs="宋体" w:hint="eastAsia"/>
                <w:kern w:val="0"/>
                <w:sz w:val="24"/>
                <w:szCs w:val="24"/>
              </w:rPr>
              <w:t>合理性（5分）</w:t>
            </w:r>
          </w:p>
        </w:tc>
        <w:tc>
          <w:tcPr>
            <w:tcW w:w="0" w:type="auto"/>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rsidR="00953D06" w:rsidRPr="00953D06" w:rsidRDefault="00953D06" w:rsidP="00953D06">
            <w:pPr>
              <w:widowControl/>
              <w:spacing w:before="75" w:after="75"/>
              <w:jc w:val="left"/>
              <w:rPr>
                <w:rFonts w:ascii="微软雅黑" w:eastAsia="微软雅黑" w:hAnsi="微软雅黑" w:cs="宋体"/>
                <w:kern w:val="0"/>
                <w:sz w:val="24"/>
                <w:szCs w:val="24"/>
              </w:rPr>
            </w:pPr>
            <w:r w:rsidRPr="00953D06">
              <w:rPr>
                <w:rFonts w:ascii="微软雅黑" w:eastAsia="微软雅黑" w:hAnsi="微软雅黑" w:cs="宋体" w:hint="eastAsia"/>
                <w:kern w:val="0"/>
                <w:sz w:val="24"/>
                <w:szCs w:val="24"/>
              </w:rPr>
              <w:t>5</w:t>
            </w:r>
          </w:p>
        </w:tc>
      </w:tr>
      <w:tr w:rsidR="00953D06" w:rsidRPr="00953D06" w:rsidTr="00953D06">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953D06" w:rsidRPr="00953D06" w:rsidRDefault="00953D06" w:rsidP="00953D06">
            <w:pPr>
              <w:widowControl/>
              <w:jc w:val="left"/>
              <w:rPr>
                <w:rFonts w:ascii="微软雅黑" w:eastAsia="微软雅黑" w:hAnsi="微软雅黑" w:cs="宋体"/>
                <w:kern w:val="0"/>
                <w:sz w:val="24"/>
                <w:szCs w:val="24"/>
              </w:rPr>
            </w:pPr>
          </w:p>
        </w:tc>
        <w:tc>
          <w:tcPr>
            <w:tcW w:w="0" w:type="auto"/>
            <w:vMerge w:val="restart"/>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rsidR="00953D06" w:rsidRPr="00953D06" w:rsidRDefault="00953D06" w:rsidP="00953D06">
            <w:pPr>
              <w:widowControl/>
              <w:spacing w:before="75" w:after="75"/>
              <w:jc w:val="left"/>
              <w:rPr>
                <w:rFonts w:ascii="微软雅黑" w:eastAsia="微软雅黑" w:hAnsi="微软雅黑" w:cs="宋体"/>
                <w:kern w:val="0"/>
                <w:sz w:val="24"/>
                <w:szCs w:val="24"/>
              </w:rPr>
            </w:pPr>
            <w:r w:rsidRPr="00953D06">
              <w:rPr>
                <w:rFonts w:ascii="微软雅黑" w:eastAsia="微软雅黑" w:hAnsi="微软雅黑" w:cs="宋体" w:hint="eastAsia"/>
                <w:kern w:val="0"/>
                <w:sz w:val="24"/>
                <w:szCs w:val="24"/>
              </w:rPr>
              <w:t>预算编制（10分）</w:t>
            </w:r>
          </w:p>
        </w:tc>
        <w:tc>
          <w:tcPr>
            <w:tcW w:w="0" w:type="auto"/>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rsidR="00953D06" w:rsidRPr="00953D06" w:rsidRDefault="00953D06" w:rsidP="00953D06">
            <w:pPr>
              <w:widowControl/>
              <w:spacing w:before="75" w:after="75"/>
              <w:jc w:val="left"/>
              <w:rPr>
                <w:rFonts w:ascii="微软雅黑" w:eastAsia="微软雅黑" w:hAnsi="微软雅黑" w:cs="宋体"/>
                <w:kern w:val="0"/>
                <w:sz w:val="24"/>
                <w:szCs w:val="24"/>
              </w:rPr>
            </w:pPr>
            <w:r w:rsidRPr="00953D06">
              <w:rPr>
                <w:rFonts w:ascii="微软雅黑" w:eastAsia="微软雅黑" w:hAnsi="微软雅黑" w:cs="宋体" w:hint="eastAsia"/>
                <w:kern w:val="0"/>
                <w:sz w:val="24"/>
                <w:szCs w:val="24"/>
              </w:rPr>
              <w:t>测算依据（5分）</w:t>
            </w:r>
          </w:p>
        </w:tc>
        <w:tc>
          <w:tcPr>
            <w:tcW w:w="0" w:type="auto"/>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rsidR="00953D06" w:rsidRPr="00953D06" w:rsidRDefault="00953D06" w:rsidP="00953D06">
            <w:pPr>
              <w:widowControl/>
              <w:spacing w:before="75" w:after="75"/>
              <w:jc w:val="left"/>
              <w:rPr>
                <w:rFonts w:ascii="微软雅黑" w:eastAsia="微软雅黑" w:hAnsi="微软雅黑" w:cs="宋体"/>
                <w:kern w:val="0"/>
                <w:sz w:val="24"/>
                <w:szCs w:val="24"/>
              </w:rPr>
            </w:pPr>
            <w:r w:rsidRPr="00953D06">
              <w:rPr>
                <w:rFonts w:ascii="微软雅黑" w:eastAsia="微软雅黑" w:hAnsi="微软雅黑" w:cs="宋体" w:hint="eastAsia"/>
                <w:kern w:val="0"/>
                <w:sz w:val="24"/>
                <w:szCs w:val="24"/>
              </w:rPr>
              <w:t>5</w:t>
            </w:r>
          </w:p>
        </w:tc>
      </w:tr>
      <w:tr w:rsidR="00953D06" w:rsidRPr="00953D06" w:rsidTr="00953D06">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953D06" w:rsidRPr="00953D06" w:rsidRDefault="00953D06" w:rsidP="00953D06">
            <w:pPr>
              <w:widowControl/>
              <w:jc w:val="left"/>
              <w:rPr>
                <w:rFonts w:ascii="微软雅黑" w:eastAsia="微软雅黑" w:hAnsi="微软雅黑"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53D06" w:rsidRPr="00953D06" w:rsidRDefault="00953D06" w:rsidP="00953D06">
            <w:pPr>
              <w:widowControl/>
              <w:jc w:val="left"/>
              <w:rPr>
                <w:rFonts w:ascii="微软雅黑" w:eastAsia="微软雅黑" w:hAnsi="微软雅黑"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rsidR="00953D06" w:rsidRPr="00953D06" w:rsidRDefault="00953D06" w:rsidP="00953D06">
            <w:pPr>
              <w:widowControl/>
              <w:spacing w:before="75" w:after="75"/>
              <w:jc w:val="left"/>
              <w:rPr>
                <w:rFonts w:ascii="微软雅黑" w:eastAsia="微软雅黑" w:hAnsi="微软雅黑" w:cs="宋体"/>
                <w:kern w:val="0"/>
                <w:sz w:val="24"/>
                <w:szCs w:val="24"/>
              </w:rPr>
            </w:pPr>
            <w:r w:rsidRPr="00953D06">
              <w:rPr>
                <w:rFonts w:ascii="微软雅黑" w:eastAsia="微软雅黑" w:hAnsi="微软雅黑" w:cs="宋体" w:hint="eastAsia"/>
                <w:kern w:val="0"/>
                <w:sz w:val="24"/>
                <w:szCs w:val="24"/>
              </w:rPr>
              <w:t>目标管理（5分）</w:t>
            </w:r>
          </w:p>
        </w:tc>
        <w:tc>
          <w:tcPr>
            <w:tcW w:w="0" w:type="auto"/>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rsidR="00953D06" w:rsidRPr="00953D06" w:rsidRDefault="00953D06" w:rsidP="00953D06">
            <w:pPr>
              <w:widowControl/>
              <w:spacing w:before="75" w:after="75"/>
              <w:jc w:val="left"/>
              <w:rPr>
                <w:rFonts w:ascii="微软雅黑" w:eastAsia="微软雅黑" w:hAnsi="微软雅黑" w:cs="宋体"/>
                <w:kern w:val="0"/>
                <w:sz w:val="24"/>
                <w:szCs w:val="24"/>
              </w:rPr>
            </w:pPr>
            <w:r w:rsidRPr="00953D06">
              <w:rPr>
                <w:rFonts w:ascii="微软雅黑" w:eastAsia="微软雅黑" w:hAnsi="微软雅黑" w:cs="宋体" w:hint="eastAsia"/>
                <w:kern w:val="0"/>
                <w:sz w:val="24"/>
                <w:szCs w:val="24"/>
              </w:rPr>
              <w:t>4</w:t>
            </w:r>
          </w:p>
        </w:tc>
      </w:tr>
      <w:tr w:rsidR="00953D06" w:rsidRPr="00953D06" w:rsidTr="00953D06">
        <w:trPr>
          <w:jc w:val="center"/>
        </w:trPr>
        <w:tc>
          <w:tcPr>
            <w:tcW w:w="0" w:type="auto"/>
            <w:vMerge w:val="restart"/>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rsidR="00953D06" w:rsidRPr="00953D06" w:rsidRDefault="00953D06" w:rsidP="00953D06">
            <w:pPr>
              <w:widowControl/>
              <w:spacing w:before="75" w:after="75"/>
              <w:jc w:val="left"/>
              <w:rPr>
                <w:rFonts w:ascii="微软雅黑" w:eastAsia="微软雅黑" w:hAnsi="微软雅黑" w:cs="宋体"/>
                <w:kern w:val="0"/>
                <w:sz w:val="24"/>
                <w:szCs w:val="24"/>
              </w:rPr>
            </w:pPr>
            <w:r w:rsidRPr="00953D06">
              <w:rPr>
                <w:rFonts w:ascii="微软雅黑" w:eastAsia="微软雅黑" w:hAnsi="微软雅黑" w:cs="宋体" w:hint="eastAsia"/>
                <w:kern w:val="0"/>
                <w:sz w:val="24"/>
                <w:szCs w:val="24"/>
              </w:rPr>
              <w:t>综合管理（30分）</w:t>
            </w:r>
          </w:p>
        </w:tc>
        <w:tc>
          <w:tcPr>
            <w:tcW w:w="0" w:type="auto"/>
            <w:vMerge w:val="restart"/>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rsidR="00953D06" w:rsidRPr="00953D06" w:rsidRDefault="00953D06" w:rsidP="00953D06">
            <w:pPr>
              <w:widowControl/>
              <w:spacing w:before="75" w:after="75"/>
              <w:jc w:val="left"/>
              <w:rPr>
                <w:rFonts w:ascii="微软雅黑" w:eastAsia="微软雅黑" w:hAnsi="微软雅黑" w:cs="宋体"/>
                <w:kern w:val="0"/>
                <w:sz w:val="24"/>
                <w:szCs w:val="24"/>
              </w:rPr>
            </w:pPr>
            <w:r w:rsidRPr="00953D06">
              <w:rPr>
                <w:rFonts w:ascii="微软雅黑" w:eastAsia="微软雅黑" w:hAnsi="微软雅黑" w:cs="宋体" w:hint="eastAsia"/>
                <w:kern w:val="0"/>
                <w:sz w:val="24"/>
                <w:szCs w:val="24"/>
              </w:rPr>
              <w:t>专项资金分配时限（2分）</w:t>
            </w:r>
          </w:p>
        </w:tc>
        <w:tc>
          <w:tcPr>
            <w:tcW w:w="0" w:type="auto"/>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rsidR="00953D06" w:rsidRPr="00953D06" w:rsidRDefault="00953D06" w:rsidP="00953D06">
            <w:pPr>
              <w:widowControl/>
              <w:spacing w:before="75" w:after="75"/>
              <w:jc w:val="left"/>
              <w:rPr>
                <w:rFonts w:ascii="微软雅黑" w:eastAsia="微软雅黑" w:hAnsi="微软雅黑" w:cs="宋体"/>
                <w:kern w:val="0"/>
                <w:sz w:val="24"/>
                <w:szCs w:val="24"/>
              </w:rPr>
            </w:pPr>
            <w:r w:rsidRPr="00953D06">
              <w:rPr>
                <w:rFonts w:ascii="微软雅黑" w:eastAsia="微软雅黑" w:hAnsi="微软雅黑" w:cs="宋体" w:hint="eastAsia"/>
                <w:kern w:val="0"/>
                <w:sz w:val="24"/>
                <w:szCs w:val="24"/>
              </w:rPr>
              <w:t>省级财力专项预算分配时限（1分）</w:t>
            </w:r>
          </w:p>
        </w:tc>
        <w:tc>
          <w:tcPr>
            <w:tcW w:w="0" w:type="auto"/>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rsidR="00953D06" w:rsidRPr="00953D06" w:rsidRDefault="00953D06" w:rsidP="00953D06">
            <w:pPr>
              <w:widowControl/>
              <w:spacing w:before="75" w:after="75"/>
              <w:jc w:val="left"/>
              <w:rPr>
                <w:rFonts w:ascii="微软雅黑" w:eastAsia="微软雅黑" w:hAnsi="微软雅黑" w:cs="宋体"/>
                <w:kern w:val="0"/>
                <w:sz w:val="24"/>
                <w:szCs w:val="24"/>
              </w:rPr>
            </w:pPr>
            <w:r w:rsidRPr="00953D06">
              <w:rPr>
                <w:rFonts w:ascii="微软雅黑" w:eastAsia="微软雅黑" w:hAnsi="微软雅黑" w:cs="宋体" w:hint="eastAsia"/>
                <w:kern w:val="0"/>
                <w:sz w:val="24"/>
                <w:szCs w:val="24"/>
              </w:rPr>
              <w:t>0</w:t>
            </w:r>
          </w:p>
        </w:tc>
      </w:tr>
      <w:tr w:rsidR="00953D06" w:rsidRPr="00953D06" w:rsidTr="00953D06">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953D06" w:rsidRPr="00953D06" w:rsidRDefault="00953D06" w:rsidP="00953D06">
            <w:pPr>
              <w:widowControl/>
              <w:jc w:val="left"/>
              <w:rPr>
                <w:rFonts w:ascii="微软雅黑" w:eastAsia="微软雅黑" w:hAnsi="微软雅黑"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53D06" w:rsidRPr="00953D06" w:rsidRDefault="00953D06" w:rsidP="00953D06">
            <w:pPr>
              <w:widowControl/>
              <w:jc w:val="left"/>
              <w:rPr>
                <w:rFonts w:ascii="微软雅黑" w:eastAsia="微软雅黑" w:hAnsi="微软雅黑"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rsidR="00953D06" w:rsidRPr="00953D06" w:rsidRDefault="00953D06" w:rsidP="00953D06">
            <w:pPr>
              <w:widowControl/>
              <w:spacing w:before="75" w:after="75"/>
              <w:jc w:val="left"/>
              <w:rPr>
                <w:rFonts w:ascii="微软雅黑" w:eastAsia="微软雅黑" w:hAnsi="微软雅黑" w:cs="宋体"/>
                <w:kern w:val="0"/>
                <w:sz w:val="24"/>
                <w:szCs w:val="24"/>
              </w:rPr>
            </w:pPr>
            <w:r w:rsidRPr="00953D06">
              <w:rPr>
                <w:rFonts w:ascii="微软雅黑" w:eastAsia="微软雅黑" w:hAnsi="微软雅黑" w:cs="宋体" w:hint="eastAsia"/>
                <w:kern w:val="0"/>
                <w:sz w:val="24"/>
                <w:szCs w:val="24"/>
              </w:rPr>
              <w:t>中央专款分配合</w:t>
            </w:r>
            <w:proofErr w:type="gramStart"/>
            <w:r w:rsidRPr="00953D06">
              <w:rPr>
                <w:rFonts w:ascii="微软雅黑" w:eastAsia="微软雅黑" w:hAnsi="微软雅黑" w:cs="宋体" w:hint="eastAsia"/>
                <w:kern w:val="0"/>
                <w:sz w:val="24"/>
                <w:szCs w:val="24"/>
              </w:rPr>
              <w:t>规</w:t>
            </w:r>
            <w:proofErr w:type="gramEnd"/>
            <w:r w:rsidRPr="00953D06">
              <w:rPr>
                <w:rFonts w:ascii="微软雅黑" w:eastAsia="微软雅黑" w:hAnsi="微软雅黑" w:cs="宋体" w:hint="eastAsia"/>
                <w:kern w:val="0"/>
                <w:sz w:val="24"/>
                <w:szCs w:val="24"/>
              </w:rPr>
              <w:t>率（1分）</w:t>
            </w:r>
          </w:p>
        </w:tc>
        <w:tc>
          <w:tcPr>
            <w:tcW w:w="0" w:type="auto"/>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rsidR="00953D06" w:rsidRPr="00953D06" w:rsidRDefault="00953D06" w:rsidP="00953D06">
            <w:pPr>
              <w:widowControl/>
              <w:spacing w:before="75" w:after="75"/>
              <w:jc w:val="left"/>
              <w:rPr>
                <w:rFonts w:ascii="微软雅黑" w:eastAsia="微软雅黑" w:hAnsi="微软雅黑" w:cs="宋体"/>
                <w:kern w:val="0"/>
                <w:sz w:val="24"/>
                <w:szCs w:val="24"/>
              </w:rPr>
            </w:pPr>
            <w:r w:rsidRPr="00953D06">
              <w:rPr>
                <w:rFonts w:ascii="微软雅黑" w:eastAsia="微软雅黑" w:hAnsi="微软雅黑" w:cs="宋体" w:hint="eastAsia"/>
                <w:kern w:val="0"/>
                <w:sz w:val="24"/>
                <w:szCs w:val="24"/>
              </w:rPr>
              <w:t>0</w:t>
            </w:r>
          </w:p>
        </w:tc>
      </w:tr>
      <w:tr w:rsidR="00953D06" w:rsidRPr="00953D06" w:rsidTr="00953D06">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953D06" w:rsidRPr="00953D06" w:rsidRDefault="00953D06" w:rsidP="00953D06">
            <w:pPr>
              <w:widowControl/>
              <w:jc w:val="left"/>
              <w:rPr>
                <w:rFonts w:ascii="微软雅黑" w:eastAsia="微软雅黑" w:hAnsi="微软雅黑"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rsidR="00953D06" w:rsidRPr="00953D06" w:rsidRDefault="00953D06" w:rsidP="00953D06">
            <w:pPr>
              <w:widowControl/>
              <w:spacing w:before="75" w:after="75"/>
              <w:jc w:val="left"/>
              <w:rPr>
                <w:rFonts w:ascii="微软雅黑" w:eastAsia="微软雅黑" w:hAnsi="微软雅黑" w:cs="宋体"/>
                <w:kern w:val="0"/>
                <w:sz w:val="24"/>
                <w:szCs w:val="24"/>
              </w:rPr>
            </w:pPr>
            <w:r w:rsidRPr="00953D06">
              <w:rPr>
                <w:rFonts w:ascii="微软雅黑" w:eastAsia="微软雅黑" w:hAnsi="微软雅黑" w:cs="宋体" w:hint="eastAsia"/>
                <w:kern w:val="0"/>
                <w:sz w:val="24"/>
                <w:szCs w:val="24"/>
              </w:rPr>
              <w:t>中期评估（2分）</w:t>
            </w:r>
          </w:p>
        </w:tc>
        <w:tc>
          <w:tcPr>
            <w:tcW w:w="0" w:type="auto"/>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rsidR="00953D06" w:rsidRPr="00953D06" w:rsidRDefault="00953D06" w:rsidP="00953D06">
            <w:pPr>
              <w:widowControl/>
              <w:spacing w:before="75" w:after="75"/>
              <w:jc w:val="left"/>
              <w:rPr>
                <w:rFonts w:ascii="微软雅黑" w:eastAsia="微软雅黑" w:hAnsi="微软雅黑" w:cs="宋体"/>
                <w:kern w:val="0"/>
                <w:sz w:val="24"/>
                <w:szCs w:val="24"/>
              </w:rPr>
            </w:pPr>
            <w:r w:rsidRPr="00953D06">
              <w:rPr>
                <w:rFonts w:ascii="微软雅黑" w:eastAsia="微软雅黑" w:hAnsi="微软雅黑" w:cs="宋体" w:hint="eastAsia"/>
                <w:kern w:val="0"/>
                <w:sz w:val="24"/>
                <w:szCs w:val="24"/>
              </w:rPr>
              <w:t>执行中期评估（2分）</w:t>
            </w:r>
          </w:p>
        </w:tc>
        <w:tc>
          <w:tcPr>
            <w:tcW w:w="0" w:type="auto"/>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rsidR="00953D06" w:rsidRPr="00953D06" w:rsidRDefault="00953D06" w:rsidP="00953D06">
            <w:pPr>
              <w:widowControl/>
              <w:spacing w:before="75" w:after="75"/>
              <w:jc w:val="left"/>
              <w:rPr>
                <w:rFonts w:ascii="微软雅黑" w:eastAsia="微软雅黑" w:hAnsi="微软雅黑" w:cs="宋体"/>
                <w:kern w:val="0"/>
                <w:sz w:val="24"/>
                <w:szCs w:val="24"/>
              </w:rPr>
            </w:pPr>
            <w:r w:rsidRPr="00953D06">
              <w:rPr>
                <w:rFonts w:ascii="微软雅黑" w:eastAsia="微软雅黑" w:hAnsi="微软雅黑" w:cs="宋体" w:hint="eastAsia"/>
                <w:kern w:val="0"/>
                <w:sz w:val="24"/>
                <w:szCs w:val="24"/>
              </w:rPr>
              <w:t>2</w:t>
            </w:r>
          </w:p>
        </w:tc>
      </w:tr>
      <w:tr w:rsidR="00953D06" w:rsidRPr="00953D06" w:rsidTr="00953D06">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953D06" w:rsidRPr="00953D06" w:rsidRDefault="00953D06" w:rsidP="00953D06">
            <w:pPr>
              <w:widowControl/>
              <w:jc w:val="left"/>
              <w:rPr>
                <w:rFonts w:ascii="微软雅黑" w:eastAsia="微软雅黑" w:hAnsi="微软雅黑" w:cs="宋体"/>
                <w:kern w:val="0"/>
                <w:sz w:val="24"/>
                <w:szCs w:val="24"/>
              </w:rPr>
            </w:pPr>
          </w:p>
        </w:tc>
        <w:tc>
          <w:tcPr>
            <w:tcW w:w="0" w:type="auto"/>
            <w:vMerge w:val="restart"/>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rsidR="00953D06" w:rsidRPr="00953D06" w:rsidRDefault="00953D06" w:rsidP="00953D06">
            <w:pPr>
              <w:widowControl/>
              <w:spacing w:before="75" w:after="75"/>
              <w:jc w:val="left"/>
              <w:rPr>
                <w:rFonts w:ascii="微软雅黑" w:eastAsia="微软雅黑" w:hAnsi="微软雅黑" w:cs="宋体"/>
                <w:kern w:val="0"/>
                <w:sz w:val="24"/>
                <w:szCs w:val="24"/>
              </w:rPr>
            </w:pPr>
            <w:r w:rsidRPr="00953D06">
              <w:rPr>
                <w:rFonts w:ascii="微软雅黑" w:eastAsia="微软雅黑" w:hAnsi="微软雅黑" w:cs="宋体" w:hint="eastAsia"/>
                <w:kern w:val="0"/>
                <w:sz w:val="24"/>
                <w:szCs w:val="24"/>
              </w:rPr>
              <w:t>绩效监控（5分）</w:t>
            </w:r>
          </w:p>
        </w:tc>
        <w:tc>
          <w:tcPr>
            <w:tcW w:w="0" w:type="auto"/>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rsidR="00953D06" w:rsidRPr="00953D06" w:rsidRDefault="00953D06" w:rsidP="00953D06">
            <w:pPr>
              <w:widowControl/>
              <w:spacing w:before="75" w:after="75"/>
              <w:jc w:val="left"/>
              <w:rPr>
                <w:rFonts w:ascii="微软雅黑" w:eastAsia="微软雅黑" w:hAnsi="微软雅黑" w:cs="宋体"/>
                <w:kern w:val="0"/>
                <w:sz w:val="24"/>
                <w:szCs w:val="24"/>
              </w:rPr>
            </w:pPr>
            <w:r w:rsidRPr="00953D06">
              <w:rPr>
                <w:rFonts w:ascii="微软雅黑" w:eastAsia="微软雅黑" w:hAnsi="微软雅黑" w:cs="宋体" w:hint="eastAsia"/>
                <w:kern w:val="0"/>
                <w:sz w:val="24"/>
                <w:szCs w:val="24"/>
              </w:rPr>
              <w:t>预算执行进度监控（2分）</w:t>
            </w:r>
          </w:p>
        </w:tc>
        <w:tc>
          <w:tcPr>
            <w:tcW w:w="0" w:type="auto"/>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rsidR="00953D06" w:rsidRPr="00953D06" w:rsidRDefault="00953D06" w:rsidP="00953D06">
            <w:pPr>
              <w:widowControl/>
              <w:spacing w:before="75" w:after="75"/>
              <w:jc w:val="left"/>
              <w:rPr>
                <w:rFonts w:ascii="微软雅黑" w:eastAsia="微软雅黑" w:hAnsi="微软雅黑" w:cs="宋体"/>
                <w:kern w:val="0"/>
                <w:sz w:val="24"/>
                <w:szCs w:val="24"/>
              </w:rPr>
            </w:pPr>
            <w:r w:rsidRPr="00953D06">
              <w:rPr>
                <w:rFonts w:ascii="微软雅黑" w:eastAsia="微软雅黑" w:hAnsi="微软雅黑" w:cs="宋体" w:hint="eastAsia"/>
                <w:kern w:val="0"/>
                <w:sz w:val="24"/>
                <w:szCs w:val="24"/>
              </w:rPr>
              <w:t>2</w:t>
            </w:r>
          </w:p>
        </w:tc>
      </w:tr>
      <w:tr w:rsidR="00953D06" w:rsidRPr="00953D06" w:rsidTr="00953D06">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953D06" w:rsidRPr="00953D06" w:rsidRDefault="00953D06" w:rsidP="00953D06">
            <w:pPr>
              <w:widowControl/>
              <w:jc w:val="left"/>
              <w:rPr>
                <w:rFonts w:ascii="微软雅黑" w:eastAsia="微软雅黑" w:hAnsi="微软雅黑"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53D06" w:rsidRPr="00953D06" w:rsidRDefault="00953D06" w:rsidP="00953D06">
            <w:pPr>
              <w:widowControl/>
              <w:jc w:val="left"/>
              <w:rPr>
                <w:rFonts w:ascii="微软雅黑" w:eastAsia="微软雅黑" w:hAnsi="微软雅黑"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rsidR="00953D06" w:rsidRPr="00953D06" w:rsidRDefault="00953D06" w:rsidP="00953D06">
            <w:pPr>
              <w:widowControl/>
              <w:spacing w:before="75" w:after="75"/>
              <w:jc w:val="left"/>
              <w:rPr>
                <w:rFonts w:ascii="微软雅黑" w:eastAsia="微软雅黑" w:hAnsi="微软雅黑" w:cs="宋体"/>
                <w:kern w:val="0"/>
                <w:sz w:val="24"/>
                <w:szCs w:val="24"/>
              </w:rPr>
            </w:pPr>
            <w:r w:rsidRPr="00953D06">
              <w:rPr>
                <w:rFonts w:ascii="微软雅黑" w:eastAsia="微软雅黑" w:hAnsi="微软雅黑" w:cs="宋体" w:hint="eastAsia"/>
                <w:kern w:val="0"/>
                <w:sz w:val="24"/>
                <w:szCs w:val="24"/>
              </w:rPr>
              <w:t>绩效目标动态监控（3分）</w:t>
            </w:r>
          </w:p>
        </w:tc>
        <w:tc>
          <w:tcPr>
            <w:tcW w:w="0" w:type="auto"/>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rsidR="00953D06" w:rsidRPr="00953D06" w:rsidRDefault="00953D06" w:rsidP="00953D06">
            <w:pPr>
              <w:widowControl/>
              <w:spacing w:before="75" w:after="75"/>
              <w:jc w:val="left"/>
              <w:rPr>
                <w:rFonts w:ascii="微软雅黑" w:eastAsia="微软雅黑" w:hAnsi="微软雅黑" w:cs="宋体"/>
                <w:kern w:val="0"/>
                <w:sz w:val="24"/>
                <w:szCs w:val="24"/>
              </w:rPr>
            </w:pPr>
            <w:r w:rsidRPr="00953D06">
              <w:rPr>
                <w:rFonts w:ascii="微软雅黑" w:eastAsia="微软雅黑" w:hAnsi="微软雅黑" w:cs="宋体" w:hint="eastAsia"/>
                <w:kern w:val="0"/>
                <w:sz w:val="24"/>
                <w:szCs w:val="24"/>
              </w:rPr>
              <w:t>3</w:t>
            </w:r>
          </w:p>
        </w:tc>
      </w:tr>
      <w:tr w:rsidR="00953D06" w:rsidRPr="00953D06" w:rsidTr="00953D06">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953D06" w:rsidRPr="00953D06" w:rsidRDefault="00953D06" w:rsidP="00953D06">
            <w:pPr>
              <w:widowControl/>
              <w:jc w:val="left"/>
              <w:rPr>
                <w:rFonts w:ascii="微软雅黑" w:eastAsia="微软雅黑" w:hAnsi="微软雅黑" w:cs="宋体"/>
                <w:kern w:val="0"/>
                <w:sz w:val="24"/>
                <w:szCs w:val="24"/>
              </w:rPr>
            </w:pPr>
          </w:p>
        </w:tc>
        <w:tc>
          <w:tcPr>
            <w:tcW w:w="0" w:type="auto"/>
            <w:vMerge w:val="restart"/>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rsidR="00953D06" w:rsidRPr="00953D06" w:rsidRDefault="00953D06" w:rsidP="00953D06">
            <w:pPr>
              <w:widowControl/>
              <w:spacing w:before="75" w:after="75"/>
              <w:jc w:val="left"/>
              <w:rPr>
                <w:rFonts w:ascii="微软雅黑" w:eastAsia="微软雅黑" w:hAnsi="微软雅黑" w:cs="宋体"/>
                <w:kern w:val="0"/>
                <w:sz w:val="24"/>
                <w:szCs w:val="24"/>
              </w:rPr>
            </w:pPr>
            <w:r w:rsidRPr="00953D06">
              <w:rPr>
                <w:rFonts w:ascii="微软雅黑" w:eastAsia="微软雅黑" w:hAnsi="微软雅黑" w:cs="宋体" w:hint="eastAsia"/>
                <w:kern w:val="0"/>
                <w:sz w:val="24"/>
                <w:szCs w:val="24"/>
              </w:rPr>
              <w:t>非</w:t>
            </w:r>
            <w:proofErr w:type="gramStart"/>
            <w:r w:rsidRPr="00953D06">
              <w:rPr>
                <w:rFonts w:ascii="微软雅黑" w:eastAsia="微软雅黑" w:hAnsi="微软雅黑" w:cs="宋体" w:hint="eastAsia"/>
                <w:kern w:val="0"/>
                <w:sz w:val="24"/>
                <w:szCs w:val="24"/>
              </w:rPr>
              <w:t>税收入执收</w:t>
            </w:r>
            <w:proofErr w:type="gramEnd"/>
            <w:r w:rsidRPr="00953D06">
              <w:rPr>
                <w:rFonts w:ascii="微软雅黑" w:eastAsia="微软雅黑" w:hAnsi="微软雅黑" w:cs="宋体" w:hint="eastAsia"/>
                <w:kern w:val="0"/>
                <w:sz w:val="24"/>
                <w:szCs w:val="24"/>
              </w:rPr>
              <w:t>情况（2分）</w:t>
            </w:r>
          </w:p>
        </w:tc>
        <w:tc>
          <w:tcPr>
            <w:tcW w:w="0" w:type="auto"/>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rsidR="00953D06" w:rsidRPr="00953D06" w:rsidRDefault="00953D06" w:rsidP="00953D06">
            <w:pPr>
              <w:widowControl/>
              <w:spacing w:before="75" w:after="75"/>
              <w:jc w:val="left"/>
              <w:rPr>
                <w:rFonts w:ascii="微软雅黑" w:eastAsia="微软雅黑" w:hAnsi="微软雅黑" w:cs="宋体"/>
                <w:kern w:val="0"/>
                <w:sz w:val="24"/>
                <w:szCs w:val="24"/>
              </w:rPr>
            </w:pPr>
            <w:r w:rsidRPr="00953D06">
              <w:rPr>
                <w:rFonts w:ascii="微软雅黑" w:eastAsia="微软雅黑" w:hAnsi="微软雅黑" w:cs="宋体" w:hint="eastAsia"/>
                <w:kern w:val="0"/>
                <w:sz w:val="24"/>
                <w:szCs w:val="24"/>
              </w:rPr>
              <w:t>非税收入征收情况（1分）</w:t>
            </w:r>
          </w:p>
        </w:tc>
        <w:tc>
          <w:tcPr>
            <w:tcW w:w="0" w:type="auto"/>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rsidR="00953D06" w:rsidRPr="00953D06" w:rsidRDefault="00953D06" w:rsidP="00953D06">
            <w:pPr>
              <w:widowControl/>
              <w:spacing w:before="75" w:after="75"/>
              <w:jc w:val="left"/>
              <w:rPr>
                <w:rFonts w:ascii="微软雅黑" w:eastAsia="微软雅黑" w:hAnsi="微软雅黑" w:cs="宋体"/>
                <w:kern w:val="0"/>
                <w:sz w:val="24"/>
                <w:szCs w:val="24"/>
              </w:rPr>
            </w:pPr>
            <w:r w:rsidRPr="00953D06">
              <w:rPr>
                <w:rFonts w:ascii="微软雅黑" w:eastAsia="微软雅黑" w:hAnsi="微软雅黑" w:cs="宋体" w:hint="eastAsia"/>
                <w:kern w:val="0"/>
                <w:sz w:val="24"/>
                <w:szCs w:val="24"/>
              </w:rPr>
              <w:t>0</w:t>
            </w:r>
          </w:p>
        </w:tc>
      </w:tr>
      <w:tr w:rsidR="00953D06" w:rsidRPr="00953D06" w:rsidTr="00953D06">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953D06" w:rsidRPr="00953D06" w:rsidRDefault="00953D06" w:rsidP="00953D06">
            <w:pPr>
              <w:widowControl/>
              <w:jc w:val="left"/>
              <w:rPr>
                <w:rFonts w:ascii="微软雅黑" w:eastAsia="微软雅黑" w:hAnsi="微软雅黑"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53D06" w:rsidRPr="00953D06" w:rsidRDefault="00953D06" w:rsidP="00953D06">
            <w:pPr>
              <w:widowControl/>
              <w:jc w:val="left"/>
              <w:rPr>
                <w:rFonts w:ascii="微软雅黑" w:eastAsia="微软雅黑" w:hAnsi="微软雅黑"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rsidR="00953D06" w:rsidRPr="00953D06" w:rsidRDefault="00953D06" w:rsidP="00953D06">
            <w:pPr>
              <w:widowControl/>
              <w:spacing w:before="75" w:after="75"/>
              <w:jc w:val="left"/>
              <w:rPr>
                <w:rFonts w:ascii="微软雅黑" w:eastAsia="微软雅黑" w:hAnsi="微软雅黑" w:cs="宋体"/>
                <w:kern w:val="0"/>
                <w:sz w:val="24"/>
                <w:szCs w:val="24"/>
              </w:rPr>
            </w:pPr>
            <w:r w:rsidRPr="00953D06">
              <w:rPr>
                <w:rFonts w:ascii="微软雅黑" w:eastAsia="微软雅黑" w:hAnsi="微软雅黑" w:cs="宋体" w:hint="eastAsia"/>
                <w:kern w:val="0"/>
                <w:sz w:val="24"/>
                <w:szCs w:val="24"/>
              </w:rPr>
              <w:t>非税收入上缴情况（1分）</w:t>
            </w:r>
          </w:p>
        </w:tc>
        <w:tc>
          <w:tcPr>
            <w:tcW w:w="0" w:type="auto"/>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rsidR="00953D06" w:rsidRPr="00953D06" w:rsidRDefault="00953D06" w:rsidP="00953D06">
            <w:pPr>
              <w:widowControl/>
              <w:spacing w:before="75" w:after="75"/>
              <w:jc w:val="left"/>
              <w:rPr>
                <w:rFonts w:ascii="微软雅黑" w:eastAsia="微软雅黑" w:hAnsi="微软雅黑" w:cs="宋体"/>
                <w:kern w:val="0"/>
                <w:sz w:val="24"/>
                <w:szCs w:val="24"/>
              </w:rPr>
            </w:pPr>
            <w:r w:rsidRPr="00953D06">
              <w:rPr>
                <w:rFonts w:ascii="微软雅黑" w:eastAsia="微软雅黑" w:hAnsi="微软雅黑" w:cs="宋体" w:hint="eastAsia"/>
                <w:kern w:val="0"/>
                <w:sz w:val="24"/>
                <w:szCs w:val="24"/>
              </w:rPr>
              <w:t>0</w:t>
            </w:r>
          </w:p>
        </w:tc>
      </w:tr>
      <w:tr w:rsidR="00953D06" w:rsidRPr="00953D06" w:rsidTr="00953D06">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953D06" w:rsidRPr="00953D06" w:rsidRDefault="00953D06" w:rsidP="00953D06">
            <w:pPr>
              <w:widowControl/>
              <w:jc w:val="left"/>
              <w:rPr>
                <w:rFonts w:ascii="微软雅黑" w:eastAsia="微软雅黑" w:hAnsi="微软雅黑" w:cs="宋体"/>
                <w:kern w:val="0"/>
                <w:sz w:val="24"/>
                <w:szCs w:val="24"/>
              </w:rPr>
            </w:pPr>
          </w:p>
        </w:tc>
        <w:tc>
          <w:tcPr>
            <w:tcW w:w="0" w:type="auto"/>
            <w:vMerge w:val="restart"/>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rsidR="00953D06" w:rsidRPr="00953D06" w:rsidRDefault="00953D06" w:rsidP="00953D06">
            <w:pPr>
              <w:widowControl/>
              <w:spacing w:before="75" w:after="75"/>
              <w:jc w:val="left"/>
              <w:rPr>
                <w:rFonts w:ascii="微软雅黑" w:eastAsia="微软雅黑" w:hAnsi="微软雅黑" w:cs="宋体"/>
                <w:kern w:val="0"/>
                <w:sz w:val="24"/>
                <w:szCs w:val="24"/>
              </w:rPr>
            </w:pPr>
            <w:r w:rsidRPr="00953D06">
              <w:rPr>
                <w:rFonts w:ascii="微软雅黑" w:eastAsia="微软雅黑" w:hAnsi="微软雅黑" w:cs="宋体" w:hint="eastAsia"/>
                <w:kern w:val="0"/>
                <w:sz w:val="24"/>
                <w:szCs w:val="24"/>
              </w:rPr>
              <w:t>资产管理（6分）</w:t>
            </w:r>
          </w:p>
        </w:tc>
        <w:tc>
          <w:tcPr>
            <w:tcW w:w="0" w:type="auto"/>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rsidR="00953D06" w:rsidRPr="00953D06" w:rsidRDefault="00953D06" w:rsidP="00953D06">
            <w:pPr>
              <w:widowControl/>
              <w:spacing w:before="75" w:after="75"/>
              <w:jc w:val="left"/>
              <w:rPr>
                <w:rFonts w:ascii="微软雅黑" w:eastAsia="微软雅黑" w:hAnsi="微软雅黑" w:cs="宋体"/>
                <w:kern w:val="0"/>
                <w:sz w:val="24"/>
                <w:szCs w:val="24"/>
              </w:rPr>
            </w:pPr>
            <w:r w:rsidRPr="00953D06">
              <w:rPr>
                <w:rFonts w:ascii="微软雅黑" w:eastAsia="微软雅黑" w:hAnsi="微软雅黑" w:cs="宋体" w:hint="eastAsia"/>
                <w:kern w:val="0"/>
                <w:sz w:val="24"/>
                <w:szCs w:val="24"/>
              </w:rPr>
              <w:t>资产管理信息化情况（2分）</w:t>
            </w:r>
          </w:p>
        </w:tc>
        <w:tc>
          <w:tcPr>
            <w:tcW w:w="0" w:type="auto"/>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rsidR="00953D06" w:rsidRPr="00953D06" w:rsidRDefault="00953D06" w:rsidP="00953D06">
            <w:pPr>
              <w:widowControl/>
              <w:spacing w:before="75" w:after="75"/>
              <w:jc w:val="left"/>
              <w:rPr>
                <w:rFonts w:ascii="微软雅黑" w:eastAsia="微软雅黑" w:hAnsi="微软雅黑" w:cs="宋体"/>
                <w:kern w:val="0"/>
                <w:sz w:val="24"/>
                <w:szCs w:val="24"/>
              </w:rPr>
            </w:pPr>
            <w:r w:rsidRPr="00953D06">
              <w:rPr>
                <w:rFonts w:ascii="微软雅黑" w:eastAsia="微软雅黑" w:hAnsi="微软雅黑" w:cs="宋体" w:hint="eastAsia"/>
                <w:kern w:val="0"/>
                <w:sz w:val="24"/>
                <w:szCs w:val="24"/>
              </w:rPr>
              <w:t>2</w:t>
            </w:r>
          </w:p>
        </w:tc>
      </w:tr>
      <w:tr w:rsidR="00953D06" w:rsidRPr="00953D06" w:rsidTr="00953D06">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953D06" w:rsidRPr="00953D06" w:rsidRDefault="00953D06" w:rsidP="00953D06">
            <w:pPr>
              <w:widowControl/>
              <w:jc w:val="left"/>
              <w:rPr>
                <w:rFonts w:ascii="微软雅黑" w:eastAsia="微软雅黑" w:hAnsi="微软雅黑"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53D06" w:rsidRPr="00953D06" w:rsidRDefault="00953D06" w:rsidP="00953D06">
            <w:pPr>
              <w:widowControl/>
              <w:jc w:val="left"/>
              <w:rPr>
                <w:rFonts w:ascii="微软雅黑" w:eastAsia="微软雅黑" w:hAnsi="微软雅黑"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rsidR="00953D06" w:rsidRPr="00953D06" w:rsidRDefault="00953D06" w:rsidP="00953D06">
            <w:pPr>
              <w:widowControl/>
              <w:spacing w:before="75" w:after="75"/>
              <w:jc w:val="left"/>
              <w:rPr>
                <w:rFonts w:ascii="微软雅黑" w:eastAsia="微软雅黑" w:hAnsi="微软雅黑" w:cs="宋体"/>
                <w:kern w:val="0"/>
                <w:sz w:val="24"/>
                <w:szCs w:val="24"/>
              </w:rPr>
            </w:pPr>
            <w:r w:rsidRPr="00953D06">
              <w:rPr>
                <w:rFonts w:ascii="微软雅黑" w:eastAsia="微软雅黑" w:hAnsi="微软雅黑" w:cs="宋体" w:hint="eastAsia"/>
                <w:kern w:val="0"/>
                <w:sz w:val="24"/>
                <w:szCs w:val="24"/>
              </w:rPr>
              <w:t>行政事业单位资产报告情况（2分）</w:t>
            </w:r>
          </w:p>
        </w:tc>
        <w:tc>
          <w:tcPr>
            <w:tcW w:w="0" w:type="auto"/>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rsidR="00953D06" w:rsidRPr="00953D06" w:rsidRDefault="00953D06" w:rsidP="00953D06">
            <w:pPr>
              <w:widowControl/>
              <w:spacing w:before="75" w:after="75"/>
              <w:jc w:val="left"/>
              <w:rPr>
                <w:rFonts w:ascii="微软雅黑" w:eastAsia="微软雅黑" w:hAnsi="微软雅黑" w:cs="宋体"/>
                <w:kern w:val="0"/>
                <w:sz w:val="24"/>
                <w:szCs w:val="24"/>
              </w:rPr>
            </w:pPr>
            <w:r w:rsidRPr="00953D06">
              <w:rPr>
                <w:rFonts w:ascii="微软雅黑" w:eastAsia="微软雅黑" w:hAnsi="微软雅黑" w:cs="宋体" w:hint="eastAsia"/>
                <w:kern w:val="0"/>
                <w:sz w:val="24"/>
                <w:szCs w:val="24"/>
              </w:rPr>
              <w:t>2</w:t>
            </w:r>
          </w:p>
        </w:tc>
      </w:tr>
      <w:tr w:rsidR="00953D06" w:rsidRPr="00953D06" w:rsidTr="00953D06">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953D06" w:rsidRPr="00953D06" w:rsidRDefault="00953D06" w:rsidP="00953D06">
            <w:pPr>
              <w:widowControl/>
              <w:jc w:val="left"/>
              <w:rPr>
                <w:rFonts w:ascii="微软雅黑" w:eastAsia="微软雅黑" w:hAnsi="微软雅黑"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53D06" w:rsidRPr="00953D06" w:rsidRDefault="00953D06" w:rsidP="00953D06">
            <w:pPr>
              <w:widowControl/>
              <w:jc w:val="left"/>
              <w:rPr>
                <w:rFonts w:ascii="微软雅黑" w:eastAsia="微软雅黑" w:hAnsi="微软雅黑"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rsidR="00953D06" w:rsidRPr="00953D06" w:rsidRDefault="00953D06" w:rsidP="00953D06">
            <w:pPr>
              <w:widowControl/>
              <w:spacing w:before="75" w:after="75"/>
              <w:jc w:val="left"/>
              <w:rPr>
                <w:rFonts w:ascii="微软雅黑" w:eastAsia="微软雅黑" w:hAnsi="微软雅黑" w:cs="宋体"/>
                <w:kern w:val="0"/>
                <w:sz w:val="24"/>
                <w:szCs w:val="24"/>
              </w:rPr>
            </w:pPr>
            <w:r w:rsidRPr="00953D06">
              <w:rPr>
                <w:rFonts w:ascii="微软雅黑" w:eastAsia="微软雅黑" w:hAnsi="微软雅黑" w:cs="宋体" w:hint="eastAsia"/>
                <w:kern w:val="0"/>
                <w:sz w:val="24"/>
                <w:szCs w:val="24"/>
              </w:rPr>
              <w:t>资产管理与预算管理相结合（2分）</w:t>
            </w:r>
          </w:p>
        </w:tc>
        <w:tc>
          <w:tcPr>
            <w:tcW w:w="0" w:type="auto"/>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rsidR="00953D06" w:rsidRPr="00953D06" w:rsidRDefault="00953D06" w:rsidP="00953D06">
            <w:pPr>
              <w:widowControl/>
              <w:spacing w:before="75" w:after="75"/>
              <w:jc w:val="left"/>
              <w:rPr>
                <w:rFonts w:ascii="微软雅黑" w:eastAsia="微软雅黑" w:hAnsi="微软雅黑" w:cs="宋体"/>
                <w:kern w:val="0"/>
                <w:sz w:val="24"/>
                <w:szCs w:val="24"/>
              </w:rPr>
            </w:pPr>
            <w:r w:rsidRPr="00953D06">
              <w:rPr>
                <w:rFonts w:ascii="微软雅黑" w:eastAsia="微软雅黑" w:hAnsi="微软雅黑" w:cs="宋体" w:hint="eastAsia"/>
                <w:kern w:val="0"/>
                <w:sz w:val="24"/>
                <w:szCs w:val="24"/>
              </w:rPr>
              <w:t>2</w:t>
            </w:r>
          </w:p>
        </w:tc>
      </w:tr>
      <w:tr w:rsidR="00953D06" w:rsidRPr="00953D06" w:rsidTr="00953D06">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953D06" w:rsidRPr="00953D06" w:rsidRDefault="00953D06" w:rsidP="00953D06">
            <w:pPr>
              <w:widowControl/>
              <w:jc w:val="left"/>
              <w:rPr>
                <w:rFonts w:ascii="微软雅黑" w:eastAsia="微软雅黑" w:hAnsi="微软雅黑"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rsidR="00953D06" w:rsidRPr="00953D06" w:rsidRDefault="00953D06" w:rsidP="00953D06">
            <w:pPr>
              <w:widowControl/>
              <w:spacing w:before="75" w:after="75"/>
              <w:jc w:val="left"/>
              <w:rPr>
                <w:rFonts w:ascii="微软雅黑" w:eastAsia="微软雅黑" w:hAnsi="微软雅黑" w:cs="宋体"/>
                <w:kern w:val="0"/>
                <w:sz w:val="24"/>
                <w:szCs w:val="24"/>
              </w:rPr>
            </w:pPr>
            <w:r w:rsidRPr="00953D06">
              <w:rPr>
                <w:rFonts w:ascii="微软雅黑" w:eastAsia="微软雅黑" w:hAnsi="微软雅黑" w:cs="宋体" w:hint="eastAsia"/>
                <w:kern w:val="0"/>
                <w:sz w:val="24"/>
                <w:szCs w:val="24"/>
              </w:rPr>
              <w:t>内控制度管理（2分）</w:t>
            </w:r>
          </w:p>
        </w:tc>
        <w:tc>
          <w:tcPr>
            <w:tcW w:w="0" w:type="auto"/>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rsidR="00953D06" w:rsidRPr="00953D06" w:rsidRDefault="00953D06" w:rsidP="00953D06">
            <w:pPr>
              <w:widowControl/>
              <w:spacing w:before="75" w:after="75"/>
              <w:jc w:val="left"/>
              <w:rPr>
                <w:rFonts w:ascii="微软雅黑" w:eastAsia="微软雅黑" w:hAnsi="微软雅黑" w:cs="宋体"/>
                <w:kern w:val="0"/>
                <w:sz w:val="24"/>
                <w:szCs w:val="24"/>
              </w:rPr>
            </w:pPr>
            <w:r w:rsidRPr="00953D06">
              <w:rPr>
                <w:rFonts w:ascii="微软雅黑" w:eastAsia="微软雅黑" w:hAnsi="微软雅黑" w:cs="宋体" w:hint="eastAsia"/>
                <w:kern w:val="0"/>
                <w:sz w:val="24"/>
                <w:szCs w:val="24"/>
              </w:rPr>
              <w:t>内部控制</w:t>
            </w:r>
            <w:proofErr w:type="gramStart"/>
            <w:r w:rsidRPr="00953D06">
              <w:rPr>
                <w:rFonts w:ascii="微软雅黑" w:eastAsia="微软雅黑" w:hAnsi="微软雅黑" w:cs="宋体" w:hint="eastAsia"/>
                <w:kern w:val="0"/>
                <w:sz w:val="24"/>
                <w:szCs w:val="24"/>
              </w:rPr>
              <w:t>度健全</w:t>
            </w:r>
            <w:proofErr w:type="gramEnd"/>
            <w:r w:rsidRPr="00953D06">
              <w:rPr>
                <w:rFonts w:ascii="微软雅黑" w:eastAsia="微软雅黑" w:hAnsi="微软雅黑" w:cs="宋体" w:hint="eastAsia"/>
                <w:kern w:val="0"/>
                <w:sz w:val="24"/>
                <w:szCs w:val="24"/>
              </w:rPr>
              <w:t>完整（2分）</w:t>
            </w:r>
          </w:p>
        </w:tc>
        <w:tc>
          <w:tcPr>
            <w:tcW w:w="0" w:type="auto"/>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rsidR="00953D06" w:rsidRPr="00953D06" w:rsidRDefault="00953D06" w:rsidP="00953D06">
            <w:pPr>
              <w:widowControl/>
              <w:spacing w:before="75" w:after="75"/>
              <w:jc w:val="left"/>
              <w:rPr>
                <w:rFonts w:ascii="微软雅黑" w:eastAsia="微软雅黑" w:hAnsi="微软雅黑" w:cs="宋体"/>
                <w:kern w:val="0"/>
                <w:sz w:val="24"/>
                <w:szCs w:val="24"/>
              </w:rPr>
            </w:pPr>
            <w:r w:rsidRPr="00953D06">
              <w:rPr>
                <w:rFonts w:ascii="微软雅黑" w:eastAsia="微软雅黑" w:hAnsi="微软雅黑" w:cs="宋体" w:hint="eastAsia"/>
                <w:kern w:val="0"/>
                <w:sz w:val="24"/>
                <w:szCs w:val="24"/>
              </w:rPr>
              <w:t>2</w:t>
            </w:r>
          </w:p>
        </w:tc>
      </w:tr>
      <w:tr w:rsidR="00953D06" w:rsidRPr="00953D06" w:rsidTr="00953D06">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953D06" w:rsidRPr="00953D06" w:rsidRDefault="00953D06" w:rsidP="00953D06">
            <w:pPr>
              <w:widowControl/>
              <w:jc w:val="left"/>
              <w:rPr>
                <w:rFonts w:ascii="微软雅黑" w:eastAsia="微软雅黑" w:hAnsi="微软雅黑" w:cs="宋体"/>
                <w:kern w:val="0"/>
                <w:sz w:val="24"/>
                <w:szCs w:val="24"/>
              </w:rPr>
            </w:pPr>
          </w:p>
        </w:tc>
        <w:tc>
          <w:tcPr>
            <w:tcW w:w="0" w:type="auto"/>
            <w:vMerge w:val="restart"/>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rsidR="00953D06" w:rsidRPr="00953D06" w:rsidRDefault="00953D06" w:rsidP="00953D06">
            <w:pPr>
              <w:widowControl/>
              <w:spacing w:before="75" w:after="75"/>
              <w:jc w:val="left"/>
              <w:rPr>
                <w:rFonts w:ascii="微软雅黑" w:eastAsia="微软雅黑" w:hAnsi="微软雅黑" w:cs="宋体"/>
                <w:kern w:val="0"/>
                <w:sz w:val="24"/>
                <w:szCs w:val="24"/>
              </w:rPr>
            </w:pPr>
            <w:r w:rsidRPr="00953D06">
              <w:rPr>
                <w:rFonts w:ascii="微软雅黑" w:eastAsia="微软雅黑" w:hAnsi="微软雅黑" w:cs="宋体" w:hint="eastAsia"/>
                <w:kern w:val="0"/>
                <w:sz w:val="24"/>
                <w:szCs w:val="24"/>
              </w:rPr>
              <w:t>信息公开（6分）</w:t>
            </w:r>
          </w:p>
        </w:tc>
        <w:tc>
          <w:tcPr>
            <w:tcW w:w="0" w:type="auto"/>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rsidR="00953D06" w:rsidRPr="00953D06" w:rsidRDefault="00953D06" w:rsidP="00953D06">
            <w:pPr>
              <w:widowControl/>
              <w:spacing w:before="75" w:after="75"/>
              <w:jc w:val="left"/>
              <w:rPr>
                <w:rFonts w:ascii="微软雅黑" w:eastAsia="微软雅黑" w:hAnsi="微软雅黑" w:cs="宋体"/>
                <w:kern w:val="0"/>
                <w:sz w:val="24"/>
                <w:szCs w:val="24"/>
              </w:rPr>
            </w:pPr>
            <w:r w:rsidRPr="00953D06">
              <w:rPr>
                <w:rFonts w:ascii="微软雅黑" w:eastAsia="微软雅黑" w:hAnsi="微软雅黑" w:cs="宋体" w:hint="eastAsia"/>
                <w:kern w:val="0"/>
                <w:sz w:val="24"/>
                <w:szCs w:val="24"/>
              </w:rPr>
              <w:t>预算公开（2分）</w:t>
            </w:r>
          </w:p>
        </w:tc>
        <w:tc>
          <w:tcPr>
            <w:tcW w:w="0" w:type="auto"/>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rsidR="00953D06" w:rsidRPr="00953D06" w:rsidRDefault="00953D06" w:rsidP="00953D06">
            <w:pPr>
              <w:widowControl/>
              <w:spacing w:before="75" w:after="75"/>
              <w:jc w:val="left"/>
              <w:rPr>
                <w:rFonts w:ascii="微软雅黑" w:eastAsia="微软雅黑" w:hAnsi="微软雅黑" w:cs="宋体"/>
                <w:kern w:val="0"/>
                <w:sz w:val="24"/>
                <w:szCs w:val="24"/>
              </w:rPr>
            </w:pPr>
            <w:r w:rsidRPr="00953D06">
              <w:rPr>
                <w:rFonts w:ascii="微软雅黑" w:eastAsia="微软雅黑" w:hAnsi="微软雅黑" w:cs="宋体" w:hint="eastAsia"/>
                <w:kern w:val="0"/>
                <w:sz w:val="24"/>
                <w:szCs w:val="24"/>
              </w:rPr>
              <w:t>2</w:t>
            </w:r>
          </w:p>
        </w:tc>
      </w:tr>
      <w:tr w:rsidR="00953D06" w:rsidRPr="00953D06" w:rsidTr="00953D06">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953D06" w:rsidRPr="00953D06" w:rsidRDefault="00953D06" w:rsidP="00953D06">
            <w:pPr>
              <w:widowControl/>
              <w:jc w:val="left"/>
              <w:rPr>
                <w:rFonts w:ascii="微软雅黑" w:eastAsia="微软雅黑" w:hAnsi="微软雅黑"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53D06" w:rsidRPr="00953D06" w:rsidRDefault="00953D06" w:rsidP="00953D06">
            <w:pPr>
              <w:widowControl/>
              <w:jc w:val="left"/>
              <w:rPr>
                <w:rFonts w:ascii="微软雅黑" w:eastAsia="微软雅黑" w:hAnsi="微软雅黑"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rsidR="00953D06" w:rsidRPr="00953D06" w:rsidRDefault="00953D06" w:rsidP="00953D06">
            <w:pPr>
              <w:widowControl/>
              <w:spacing w:before="75" w:after="75"/>
              <w:jc w:val="left"/>
              <w:rPr>
                <w:rFonts w:ascii="微软雅黑" w:eastAsia="微软雅黑" w:hAnsi="微软雅黑" w:cs="宋体"/>
                <w:kern w:val="0"/>
                <w:sz w:val="24"/>
                <w:szCs w:val="24"/>
              </w:rPr>
            </w:pPr>
            <w:r w:rsidRPr="00953D06">
              <w:rPr>
                <w:rFonts w:ascii="微软雅黑" w:eastAsia="微软雅黑" w:hAnsi="微软雅黑" w:cs="宋体" w:hint="eastAsia"/>
                <w:kern w:val="0"/>
                <w:sz w:val="24"/>
                <w:szCs w:val="24"/>
              </w:rPr>
              <w:t>决算公开（2分）</w:t>
            </w:r>
          </w:p>
        </w:tc>
        <w:tc>
          <w:tcPr>
            <w:tcW w:w="0" w:type="auto"/>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rsidR="00953D06" w:rsidRPr="00953D06" w:rsidRDefault="00953D06" w:rsidP="00953D06">
            <w:pPr>
              <w:widowControl/>
              <w:spacing w:before="75" w:after="75"/>
              <w:jc w:val="left"/>
              <w:rPr>
                <w:rFonts w:ascii="微软雅黑" w:eastAsia="微软雅黑" w:hAnsi="微软雅黑" w:cs="宋体"/>
                <w:kern w:val="0"/>
                <w:sz w:val="24"/>
                <w:szCs w:val="24"/>
              </w:rPr>
            </w:pPr>
            <w:r w:rsidRPr="00953D06">
              <w:rPr>
                <w:rFonts w:ascii="微软雅黑" w:eastAsia="微软雅黑" w:hAnsi="微软雅黑" w:cs="宋体" w:hint="eastAsia"/>
                <w:kern w:val="0"/>
                <w:sz w:val="24"/>
                <w:szCs w:val="24"/>
              </w:rPr>
              <w:t>2</w:t>
            </w:r>
          </w:p>
        </w:tc>
      </w:tr>
      <w:tr w:rsidR="00953D06" w:rsidRPr="00953D06" w:rsidTr="00953D06">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953D06" w:rsidRPr="00953D06" w:rsidRDefault="00953D06" w:rsidP="00953D06">
            <w:pPr>
              <w:widowControl/>
              <w:jc w:val="left"/>
              <w:rPr>
                <w:rFonts w:ascii="微软雅黑" w:eastAsia="微软雅黑" w:hAnsi="微软雅黑"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53D06" w:rsidRPr="00953D06" w:rsidRDefault="00953D06" w:rsidP="00953D06">
            <w:pPr>
              <w:widowControl/>
              <w:jc w:val="left"/>
              <w:rPr>
                <w:rFonts w:ascii="微软雅黑" w:eastAsia="微软雅黑" w:hAnsi="微软雅黑"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rsidR="00953D06" w:rsidRPr="00953D06" w:rsidRDefault="00953D06" w:rsidP="00953D06">
            <w:pPr>
              <w:widowControl/>
              <w:spacing w:before="75" w:after="75"/>
              <w:jc w:val="left"/>
              <w:rPr>
                <w:rFonts w:ascii="微软雅黑" w:eastAsia="微软雅黑" w:hAnsi="微软雅黑" w:cs="宋体"/>
                <w:kern w:val="0"/>
                <w:sz w:val="24"/>
                <w:szCs w:val="24"/>
              </w:rPr>
            </w:pPr>
            <w:r w:rsidRPr="00953D06">
              <w:rPr>
                <w:rFonts w:ascii="微软雅黑" w:eastAsia="微软雅黑" w:hAnsi="微软雅黑" w:cs="宋体" w:hint="eastAsia"/>
                <w:kern w:val="0"/>
                <w:sz w:val="24"/>
                <w:szCs w:val="24"/>
              </w:rPr>
              <w:t>绩效信息公开（2分）</w:t>
            </w:r>
          </w:p>
        </w:tc>
        <w:tc>
          <w:tcPr>
            <w:tcW w:w="0" w:type="auto"/>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rsidR="00953D06" w:rsidRPr="00953D06" w:rsidRDefault="00953D06" w:rsidP="00953D06">
            <w:pPr>
              <w:widowControl/>
              <w:spacing w:before="75" w:after="75"/>
              <w:jc w:val="left"/>
              <w:rPr>
                <w:rFonts w:ascii="微软雅黑" w:eastAsia="微软雅黑" w:hAnsi="微软雅黑" w:cs="宋体"/>
                <w:kern w:val="0"/>
                <w:sz w:val="24"/>
                <w:szCs w:val="24"/>
              </w:rPr>
            </w:pPr>
            <w:r w:rsidRPr="00953D06">
              <w:rPr>
                <w:rFonts w:ascii="微软雅黑" w:eastAsia="微软雅黑" w:hAnsi="微软雅黑" w:cs="宋体" w:hint="eastAsia"/>
                <w:kern w:val="0"/>
                <w:sz w:val="24"/>
                <w:szCs w:val="24"/>
              </w:rPr>
              <w:t>2</w:t>
            </w:r>
          </w:p>
        </w:tc>
      </w:tr>
      <w:tr w:rsidR="00953D06" w:rsidRPr="00953D06" w:rsidTr="00953D06">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953D06" w:rsidRPr="00953D06" w:rsidRDefault="00953D06" w:rsidP="00953D06">
            <w:pPr>
              <w:widowControl/>
              <w:jc w:val="left"/>
              <w:rPr>
                <w:rFonts w:ascii="微软雅黑" w:eastAsia="微软雅黑" w:hAnsi="微软雅黑" w:cs="宋体"/>
                <w:kern w:val="0"/>
                <w:sz w:val="24"/>
                <w:szCs w:val="24"/>
              </w:rPr>
            </w:pPr>
          </w:p>
        </w:tc>
        <w:tc>
          <w:tcPr>
            <w:tcW w:w="0" w:type="auto"/>
            <w:vMerge w:val="restart"/>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rsidR="00953D06" w:rsidRPr="00953D06" w:rsidRDefault="00953D06" w:rsidP="00953D06">
            <w:pPr>
              <w:widowControl/>
              <w:spacing w:before="75" w:after="75"/>
              <w:jc w:val="left"/>
              <w:rPr>
                <w:rFonts w:ascii="微软雅黑" w:eastAsia="微软雅黑" w:hAnsi="微软雅黑" w:cs="宋体"/>
                <w:kern w:val="0"/>
                <w:sz w:val="24"/>
                <w:szCs w:val="24"/>
              </w:rPr>
            </w:pPr>
            <w:r w:rsidRPr="00953D06">
              <w:rPr>
                <w:rFonts w:ascii="微软雅黑" w:eastAsia="微软雅黑" w:hAnsi="微软雅黑" w:cs="宋体" w:hint="eastAsia"/>
                <w:kern w:val="0"/>
                <w:sz w:val="24"/>
                <w:szCs w:val="24"/>
              </w:rPr>
              <w:t>绩效评价（5分）</w:t>
            </w:r>
          </w:p>
        </w:tc>
        <w:tc>
          <w:tcPr>
            <w:tcW w:w="0" w:type="auto"/>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rsidR="00953D06" w:rsidRPr="00953D06" w:rsidRDefault="00953D06" w:rsidP="00953D06">
            <w:pPr>
              <w:widowControl/>
              <w:spacing w:before="75" w:after="75"/>
              <w:jc w:val="left"/>
              <w:rPr>
                <w:rFonts w:ascii="微软雅黑" w:eastAsia="微软雅黑" w:hAnsi="微软雅黑" w:cs="宋体"/>
                <w:kern w:val="0"/>
                <w:sz w:val="24"/>
                <w:szCs w:val="24"/>
              </w:rPr>
            </w:pPr>
            <w:r w:rsidRPr="00953D06">
              <w:rPr>
                <w:rFonts w:ascii="微软雅黑" w:eastAsia="微软雅黑" w:hAnsi="微软雅黑" w:cs="宋体" w:hint="eastAsia"/>
                <w:kern w:val="0"/>
                <w:sz w:val="24"/>
                <w:szCs w:val="24"/>
              </w:rPr>
              <w:t>绩效评价开展（2分）</w:t>
            </w:r>
          </w:p>
        </w:tc>
        <w:tc>
          <w:tcPr>
            <w:tcW w:w="0" w:type="auto"/>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rsidR="00953D06" w:rsidRPr="00953D06" w:rsidRDefault="00953D06" w:rsidP="00953D06">
            <w:pPr>
              <w:widowControl/>
              <w:spacing w:before="75" w:after="75"/>
              <w:jc w:val="left"/>
              <w:rPr>
                <w:rFonts w:ascii="微软雅黑" w:eastAsia="微软雅黑" w:hAnsi="微软雅黑" w:cs="宋体"/>
                <w:kern w:val="0"/>
                <w:sz w:val="24"/>
                <w:szCs w:val="24"/>
              </w:rPr>
            </w:pPr>
            <w:r w:rsidRPr="00953D06">
              <w:rPr>
                <w:rFonts w:ascii="微软雅黑" w:eastAsia="微软雅黑" w:hAnsi="微软雅黑" w:cs="宋体" w:hint="eastAsia"/>
                <w:kern w:val="0"/>
                <w:sz w:val="24"/>
                <w:szCs w:val="24"/>
              </w:rPr>
              <w:t>2</w:t>
            </w:r>
          </w:p>
        </w:tc>
      </w:tr>
      <w:tr w:rsidR="00953D06" w:rsidRPr="00953D06" w:rsidTr="00953D06">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953D06" w:rsidRPr="00953D06" w:rsidRDefault="00953D06" w:rsidP="00953D06">
            <w:pPr>
              <w:widowControl/>
              <w:jc w:val="left"/>
              <w:rPr>
                <w:rFonts w:ascii="微软雅黑" w:eastAsia="微软雅黑" w:hAnsi="微软雅黑"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53D06" w:rsidRPr="00953D06" w:rsidRDefault="00953D06" w:rsidP="00953D06">
            <w:pPr>
              <w:widowControl/>
              <w:jc w:val="left"/>
              <w:rPr>
                <w:rFonts w:ascii="微软雅黑" w:eastAsia="微软雅黑" w:hAnsi="微软雅黑"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rsidR="00953D06" w:rsidRPr="00953D06" w:rsidRDefault="00953D06" w:rsidP="00953D06">
            <w:pPr>
              <w:widowControl/>
              <w:spacing w:before="75" w:after="75"/>
              <w:jc w:val="left"/>
              <w:rPr>
                <w:rFonts w:ascii="微软雅黑" w:eastAsia="微软雅黑" w:hAnsi="微软雅黑" w:cs="宋体"/>
                <w:kern w:val="0"/>
                <w:sz w:val="24"/>
                <w:szCs w:val="24"/>
              </w:rPr>
            </w:pPr>
            <w:r w:rsidRPr="00953D06">
              <w:rPr>
                <w:rFonts w:ascii="微软雅黑" w:eastAsia="微软雅黑" w:hAnsi="微软雅黑" w:cs="宋体" w:hint="eastAsia"/>
                <w:kern w:val="0"/>
                <w:sz w:val="24"/>
                <w:szCs w:val="24"/>
              </w:rPr>
              <w:t>评价结果应用（3分）</w:t>
            </w:r>
          </w:p>
        </w:tc>
        <w:tc>
          <w:tcPr>
            <w:tcW w:w="0" w:type="auto"/>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rsidR="00953D06" w:rsidRPr="00953D06" w:rsidRDefault="00953D06" w:rsidP="00953D06">
            <w:pPr>
              <w:widowControl/>
              <w:spacing w:before="75" w:after="75"/>
              <w:jc w:val="left"/>
              <w:rPr>
                <w:rFonts w:ascii="微软雅黑" w:eastAsia="微软雅黑" w:hAnsi="微软雅黑" w:cs="宋体"/>
                <w:kern w:val="0"/>
                <w:sz w:val="24"/>
                <w:szCs w:val="24"/>
              </w:rPr>
            </w:pPr>
            <w:r w:rsidRPr="00953D06">
              <w:rPr>
                <w:rFonts w:ascii="微软雅黑" w:eastAsia="微软雅黑" w:hAnsi="微软雅黑" w:cs="宋体" w:hint="eastAsia"/>
                <w:kern w:val="0"/>
                <w:sz w:val="24"/>
                <w:szCs w:val="24"/>
              </w:rPr>
              <w:t>3</w:t>
            </w:r>
          </w:p>
        </w:tc>
      </w:tr>
      <w:tr w:rsidR="00953D06" w:rsidRPr="00953D06" w:rsidTr="00953D06">
        <w:trPr>
          <w:jc w:val="center"/>
        </w:trPr>
        <w:tc>
          <w:tcPr>
            <w:tcW w:w="0" w:type="auto"/>
            <w:vMerge w:val="restart"/>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rsidR="00953D06" w:rsidRPr="00953D06" w:rsidRDefault="00953D06" w:rsidP="00953D06">
            <w:pPr>
              <w:widowControl/>
              <w:spacing w:before="75" w:after="75"/>
              <w:jc w:val="left"/>
              <w:rPr>
                <w:rFonts w:ascii="微软雅黑" w:eastAsia="微软雅黑" w:hAnsi="微软雅黑" w:cs="宋体"/>
                <w:kern w:val="0"/>
                <w:sz w:val="24"/>
                <w:szCs w:val="24"/>
              </w:rPr>
            </w:pPr>
            <w:r w:rsidRPr="00953D06">
              <w:rPr>
                <w:rFonts w:ascii="微软雅黑" w:eastAsia="微软雅黑" w:hAnsi="微软雅黑" w:cs="宋体" w:hint="eastAsia"/>
                <w:kern w:val="0"/>
                <w:sz w:val="24"/>
                <w:szCs w:val="24"/>
              </w:rPr>
              <w:t>部门绩效情况（45分）</w:t>
            </w:r>
          </w:p>
        </w:tc>
        <w:tc>
          <w:tcPr>
            <w:tcW w:w="0" w:type="auto"/>
            <w:vMerge w:val="restart"/>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rsidR="00953D06" w:rsidRPr="00953D06" w:rsidRDefault="00953D06" w:rsidP="00953D06">
            <w:pPr>
              <w:widowControl/>
              <w:spacing w:before="75" w:after="75"/>
              <w:jc w:val="left"/>
              <w:rPr>
                <w:rFonts w:ascii="微软雅黑" w:eastAsia="微软雅黑" w:hAnsi="微软雅黑" w:cs="宋体"/>
                <w:kern w:val="0"/>
                <w:sz w:val="24"/>
                <w:szCs w:val="24"/>
              </w:rPr>
            </w:pPr>
            <w:r w:rsidRPr="00953D06">
              <w:rPr>
                <w:rFonts w:ascii="微软雅黑" w:eastAsia="微软雅黑" w:hAnsi="微软雅黑" w:cs="宋体" w:hint="eastAsia"/>
                <w:kern w:val="0"/>
                <w:sz w:val="24"/>
                <w:szCs w:val="24"/>
              </w:rPr>
              <w:t>履职成效（20分）</w:t>
            </w:r>
          </w:p>
        </w:tc>
        <w:tc>
          <w:tcPr>
            <w:tcW w:w="0" w:type="auto"/>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rsidR="00953D06" w:rsidRPr="00953D06" w:rsidRDefault="00953D06" w:rsidP="00953D06">
            <w:pPr>
              <w:widowControl/>
              <w:spacing w:before="75" w:after="75"/>
              <w:jc w:val="left"/>
              <w:rPr>
                <w:rFonts w:ascii="微软雅黑" w:eastAsia="微软雅黑" w:hAnsi="微软雅黑" w:cs="宋体"/>
                <w:kern w:val="0"/>
                <w:sz w:val="24"/>
                <w:szCs w:val="24"/>
              </w:rPr>
            </w:pPr>
            <w:r w:rsidRPr="00953D06">
              <w:rPr>
                <w:rFonts w:ascii="微软雅黑" w:eastAsia="微软雅黑" w:hAnsi="微软雅黑" w:cs="宋体" w:hint="eastAsia"/>
                <w:kern w:val="0"/>
                <w:sz w:val="24"/>
                <w:szCs w:val="24"/>
              </w:rPr>
              <w:t>部门特性指标</w:t>
            </w:r>
          </w:p>
        </w:tc>
        <w:tc>
          <w:tcPr>
            <w:tcW w:w="0" w:type="auto"/>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rsidR="00953D06" w:rsidRPr="00953D06" w:rsidRDefault="00953D06" w:rsidP="00953D06">
            <w:pPr>
              <w:widowControl/>
              <w:spacing w:before="75" w:after="75"/>
              <w:jc w:val="left"/>
              <w:rPr>
                <w:rFonts w:ascii="微软雅黑" w:eastAsia="微软雅黑" w:hAnsi="微软雅黑" w:cs="宋体"/>
                <w:kern w:val="0"/>
                <w:sz w:val="24"/>
                <w:szCs w:val="24"/>
              </w:rPr>
            </w:pPr>
            <w:r w:rsidRPr="00953D06">
              <w:rPr>
                <w:rFonts w:ascii="微软雅黑" w:eastAsia="微软雅黑" w:hAnsi="微软雅黑" w:cs="宋体" w:hint="eastAsia"/>
                <w:kern w:val="0"/>
                <w:sz w:val="24"/>
                <w:szCs w:val="24"/>
              </w:rPr>
              <w:t>20</w:t>
            </w:r>
          </w:p>
        </w:tc>
      </w:tr>
      <w:tr w:rsidR="00953D06" w:rsidRPr="00953D06" w:rsidTr="00953D06">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953D06" w:rsidRPr="00953D06" w:rsidRDefault="00953D06" w:rsidP="00953D06">
            <w:pPr>
              <w:widowControl/>
              <w:jc w:val="left"/>
              <w:rPr>
                <w:rFonts w:ascii="微软雅黑" w:eastAsia="微软雅黑" w:hAnsi="微软雅黑"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53D06" w:rsidRPr="00953D06" w:rsidRDefault="00953D06" w:rsidP="00953D06">
            <w:pPr>
              <w:widowControl/>
              <w:jc w:val="left"/>
              <w:rPr>
                <w:rFonts w:ascii="微软雅黑" w:eastAsia="微软雅黑" w:hAnsi="微软雅黑"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rsidR="00953D06" w:rsidRPr="00953D06" w:rsidRDefault="00953D06" w:rsidP="00953D06">
            <w:pPr>
              <w:widowControl/>
              <w:jc w:val="left"/>
              <w:rPr>
                <w:rFonts w:ascii="微软雅黑" w:eastAsia="微软雅黑" w:hAnsi="微软雅黑"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rsidR="00953D06" w:rsidRPr="00953D06" w:rsidRDefault="00953D06" w:rsidP="00953D06">
            <w:pPr>
              <w:widowControl/>
              <w:jc w:val="left"/>
              <w:rPr>
                <w:rFonts w:ascii="微软雅黑" w:eastAsia="微软雅黑" w:hAnsi="微软雅黑" w:cs="宋体"/>
                <w:kern w:val="0"/>
                <w:sz w:val="24"/>
                <w:szCs w:val="24"/>
              </w:rPr>
            </w:pPr>
          </w:p>
        </w:tc>
      </w:tr>
      <w:tr w:rsidR="00953D06" w:rsidRPr="00953D06" w:rsidTr="00953D06">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953D06" w:rsidRPr="00953D06" w:rsidRDefault="00953D06" w:rsidP="00953D06">
            <w:pPr>
              <w:widowControl/>
              <w:jc w:val="left"/>
              <w:rPr>
                <w:rFonts w:ascii="微软雅黑" w:eastAsia="微软雅黑" w:hAnsi="微软雅黑"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53D06" w:rsidRPr="00953D06" w:rsidRDefault="00953D06" w:rsidP="00953D06">
            <w:pPr>
              <w:widowControl/>
              <w:jc w:val="left"/>
              <w:rPr>
                <w:rFonts w:ascii="微软雅黑" w:eastAsia="微软雅黑" w:hAnsi="微软雅黑"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rsidR="00953D06" w:rsidRPr="00953D06" w:rsidRDefault="00953D06" w:rsidP="00953D06">
            <w:pPr>
              <w:widowControl/>
              <w:jc w:val="left"/>
              <w:rPr>
                <w:rFonts w:ascii="微软雅黑" w:eastAsia="微软雅黑" w:hAnsi="微软雅黑"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rsidR="00953D06" w:rsidRPr="00953D06" w:rsidRDefault="00953D06" w:rsidP="00953D06">
            <w:pPr>
              <w:widowControl/>
              <w:jc w:val="left"/>
              <w:rPr>
                <w:rFonts w:ascii="微软雅黑" w:eastAsia="微软雅黑" w:hAnsi="微软雅黑" w:cs="宋体"/>
                <w:kern w:val="0"/>
                <w:sz w:val="24"/>
                <w:szCs w:val="24"/>
              </w:rPr>
            </w:pPr>
          </w:p>
        </w:tc>
      </w:tr>
      <w:tr w:rsidR="00953D06" w:rsidRPr="00953D06" w:rsidTr="00953D06">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953D06" w:rsidRPr="00953D06" w:rsidRDefault="00953D06" w:rsidP="00953D06">
            <w:pPr>
              <w:widowControl/>
              <w:jc w:val="left"/>
              <w:rPr>
                <w:rFonts w:ascii="微软雅黑" w:eastAsia="微软雅黑" w:hAnsi="微软雅黑"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53D06" w:rsidRPr="00953D06" w:rsidRDefault="00953D06" w:rsidP="00953D06">
            <w:pPr>
              <w:widowControl/>
              <w:jc w:val="left"/>
              <w:rPr>
                <w:rFonts w:ascii="微软雅黑" w:eastAsia="微软雅黑" w:hAnsi="微软雅黑"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rsidR="00953D06" w:rsidRPr="00953D06" w:rsidRDefault="00953D06" w:rsidP="00953D06">
            <w:pPr>
              <w:widowControl/>
              <w:jc w:val="left"/>
              <w:rPr>
                <w:rFonts w:ascii="微软雅黑" w:eastAsia="微软雅黑" w:hAnsi="微软雅黑"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rsidR="00953D06" w:rsidRPr="00953D06" w:rsidRDefault="00953D06" w:rsidP="00953D06">
            <w:pPr>
              <w:widowControl/>
              <w:jc w:val="left"/>
              <w:rPr>
                <w:rFonts w:ascii="微软雅黑" w:eastAsia="微软雅黑" w:hAnsi="微软雅黑" w:cs="宋体"/>
                <w:kern w:val="0"/>
                <w:sz w:val="24"/>
                <w:szCs w:val="24"/>
              </w:rPr>
            </w:pPr>
          </w:p>
        </w:tc>
      </w:tr>
      <w:tr w:rsidR="00953D06" w:rsidRPr="00953D06" w:rsidTr="00953D06">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953D06" w:rsidRPr="00953D06" w:rsidRDefault="00953D06" w:rsidP="00953D06">
            <w:pPr>
              <w:widowControl/>
              <w:jc w:val="left"/>
              <w:rPr>
                <w:rFonts w:ascii="微软雅黑" w:eastAsia="微软雅黑" w:hAnsi="微软雅黑" w:cs="宋体"/>
                <w:kern w:val="0"/>
                <w:sz w:val="24"/>
                <w:szCs w:val="24"/>
              </w:rPr>
            </w:pPr>
          </w:p>
        </w:tc>
        <w:tc>
          <w:tcPr>
            <w:tcW w:w="0" w:type="auto"/>
            <w:vMerge w:val="restart"/>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rsidR="00953D06" w:rsidRPr="00953D06" w:rsidRDefault="00953D06" w:rsidP="00953D06">
            <w:pPr>
              <w:widowControl/>
              <w:spacing w:before="75" w:after="75"/>
              <w:jc w:val="left"/>
              <w:rPr>
                <w:rFonts w:ascii="微软雅黑" w:eastAsia="微软雅黑" w:hAnsi="微软雅黑" w:cs="宋体"/>
                <w:kern w:val="0"/>
                <w:sz w:val="24"/>
                <w:szCs w:val="24"/>
              </w:rPr>
            </w:pPr>
            <w:r w:rsidRPr="00953D06">
              <w:rPr>
                <w:rFonts w:ascii="微软雅黑" w:eastAsia="微软雅黑" w:hAnsi="微软雅黑" w:cs="宋体" w:hint="eastAsia"/>
                <w:kern w:val="0"/>
                <w:sz w:val="24"/>
                <w:szCs w:val="24"/>
              </w:rPr>
              <w:t>可持续发展能力（15分）</w:t>
            </w:r>
          </w:p>
        </w:tc>
        <w:tc>
          <w:tcPr>
            <w:tcW w:w="0" w:type="auto"/>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rsidR="00953D06" w:rsidRPr="00953D06" w:rsidRDefault="00953D06" w:rsidP="00953D06">
            <w:pPr>
              <w:widowControl/>
              <w:spacing w:before="75" w:after="75"/>
              <w:jc w:val="left"/>
              <w:rPr>
                <w:rFonts w:ascii="微软雅黑" w:eastAsia="微软雅黑" w:hAnsi="微软雅黑" w:cs="宋体"/>
                <w:kern w:val="0"/>
                <w:sz w:val="24"/>
                <w:szCs w:val="24"/>
              </w:rPr>
            </w:pPr>
            <w:r w:rsidRPr="00953D06">
              <w:rPr>
                <w:rFonts w:ascii="微软雅黑" w:eastAsia="微软雅黑" w:hAnsi="微软雅黑" w:cs="宋体" w:hint="eastAsia"/>
                <w:kern w:val="0"/>
                <w:sz w:val="24"/>
                <w:szCs w:val="24"/>
              </w:rPr>
              <w:t>重点改革（重点工作）完成情况（5分）</w:t>
            </w:r>
          </w:p>
        </w:tc>
        <w:tc>
          <w:tcPr>
            <w:tcW w:w="0" w:type="auto"/>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rsidR="00953D06" w:rsidRPr="00953D06" w:rsidRDefault="00953D06" w:rsidP="00953D06">
            <w:pPr>
              <w:widowControl/>
              <w:spacing w:before="75" w:after="75"/>
              <w:jc w:val="left"/>
              <w:rPr>
                <w:rFonts w:ascii="微软雅黑" w:eastAsia="微软雅黑" w:hAnsi="微软雅黑" w:cs="宋体"/>
                <w:kern w:val="0"/>
                <w:sz w:val="24"/>
                <w:szCs w:val="24"/>
              </w:rPr>
            </w:pPr>
            <w:r w:rsidRPr="00953D06">
              <w:rPr>
                <w:rFonts w:ascii="微软雅黑" w:eastAsia="微软雅黑" w:hAnsi="微软雅黑" w:cs="宋体" w:hint="eastAsia"/>
                <w:kern w:val="0"/>
                <w:sz w:val="24"/>
                <w:szCs w:val="24"/>
              </w:rPr>
              <w:t>5</w:t>
            </w:r>
          </w:p>
        </w:tc>
      </w:tr>
      <w:tr w:rsidR="00953D06" w:rsidRPr="00953D06" w:rsidTr="00953D06">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953D06" w:rsidRPr="00953D06" w:rsidRDefault="00953D06" w:rsidP="00953D06">
            <w:pPr>
              <w:widowControl/>
              <w:jc w:val="left"/>
              <w:rPr>
                <w:rFonts w:ascii="微软雅黑" w:eastAsia="微软雅黑" w:hAnsi="微软雅黑"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53D06" w:rsidRPr="00953D06" w:rsidRDefault="00953D06" w:rsidP="00953D06">
            <w:pPr>
              <w:widowControl/>
              <w:jc w:val="left"/>
              <w:rPr>
                <w:rFonts w:ascii="微软雅黑" w:eastAsia="微软雅黑" w:hAnsi="微软雅黑"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rsidR="00953D06" w:rsidRPr="00953D06" w:rsidRDefault="00953D06" w:rsidP="00953D06">
            <w:pPr>
              <w:widowControl/>
              <w:spacing w:before="75" w:after="75"/>
              <w:jc w:val="left"/>
              <w:rPr>
                <w:rFonts w:ascii="微软雅黑" w:eastAsia="微软雅黑" w:hAnsi="微软雅黑" w:cs="宋体"/>
                <w:kern w:val="0"/>
                <w:sz w:val="24"/>
                <w:szCs w:val="24"/>
              </w:rPr>
            </w:pPr>
            <w:r w:rsidRPr="00953D06">
              <w:rPr>
                <w:rFonts w:ascii="微软雅黑" w:eastAsia="微软雅黑" w:hAnsi="微软雅黑" w:cs="宋体" w:hint="eastAsia"/>
                <w:kern w:val="0"/>
                <w:sz w:val="24"/>
                <w:szCs w:val="24"/>
              </w:rPr>
              <w:t>科技（制度、方法、机制等）创新（5分）</w:t>
            </w:r>
          </w:p>
        </w:tc>
        <w:tc>
          <w:tcPr>
            <w:tcW w:w="0" w:type="auto"/>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rsidR="00953D06" w:rsidRPr="00953D06" w:rsidRDefault="00953D06" w:rsidP="00953D06">
            <w:pPr>
              <w:widowControl/>
              <w:spacing w:before="75" w:after="75"/>
              <w:jc w:val="left"/>
              <w:rPr>
                <w:rFonts w:ascii="微软雅黑" w:eastAsia="微软雅黑" w:hAnsi="微软雅黑" w:cs="宋体"/>
                <w:kern w:val="0"/>
                <w:sz w:val="24"/>
                <w:szCs w:val="24"/>
              </w:rPr>
            </w:pPr>
            <w:r w:rsidRPr="00953D06">
              <w:rPr>
                <w:rFonts w:ascii="微软雅黑" w:eastAsia="微软雅黑" w:hAnsi="微软雅黑" w:cs="宋体" w:hint="eastAsia"/>
                <w:kern w:val="0"/>
                <w:sz w:val="24"/>
                <w:szCs w:val="24"/>
              </w:rPr>
              <w:t>5</w:t>
            </w:r>
          </w:p>
        </w:tc>
      </w:tr>
      <w:tr w:rsidR="00953D06" w:rsidRPr="00953D06" w:rsidTr="00953D06">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953D06" w:rsidRPr="00953D06" w:rsidRDefault="00953D06" w:rsidP="00953D06">
            <w:pPr>
              <w:widowControl/>
              <w:jc w:val="left"/>
              <w:rPr>
                <w:rFonts w:ascii="微软雅黑" w:eastAsia="微软雅黑" w:hAnsi="微软雅黑"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53D06" w:rsidRPr="00953D06" w:rsidRDefault="00953D06" w:rsidP="00953D06">
            <w:pPr>
              <w:widowControl/>
              <w:jc w:val="left"/>
              <w:rPr>
                <w:rFonts w:ascii="微软雅黑" w:eastAsia="微软雅黑" w:hAnsi="微软雅黑"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rsidR="00953D06" w:rsidRPr="00953D06" w:rsidRDefault="00953D06" w:rsidP="00953D06">
            <w:pPr>
              <w:widowControl/>
              <w:spacing w:before="75" w:after="75"/>
              <w:jc w:val="left"/>
              <w:rPr>
                <w:rFonts w:ascii="微软雅黑" w:eastAsia="微软雅黑" w:hAnsi="微软雅黑" w:cs="宋体"/>
                <w:kern w:val="0"/>
                <w:sz w:val="24"/>
                <w:szCs w:val="24"/>
              </w:rPr>
            </w:pPr>
            <w:r w:rsidRPr="00953D06">
              <w:rPr>
                <w:rFonts w:ascii="微软雅黑" w:eastAsia="微软雅黑" w:hAnsi="微软雅黑" w:cs="宋体" w:hint="eastAsia"/>
                <w:kern w:val="0"/>
                <w:sz w:val="24"/>
                <w:szCs w:val="24"/>
              </w:rPr>
              <w:t>人才培养（5分）</w:t>
            </w:r>
          </w:p>
        </w:tc>
        <w:tc>
          <w:tcPr>
            <w:tcW w:w="0" w:type="auto"/>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rsidR="00953D06" w:rsidRPr="00953D06" w:rsidRDefault="00953D06" w:rsidP="00953D06">
            <w:pPr>
              <w:widowControl/>
              <w:spacing w:before="75" w:after="75"/>
              <w:jc w:val="left"/>
              <w:rPr>
                <w:rFonts w:ascii="微软雅黑" w:eastAsia="微软雅黑" w:hAnsi="微软雅黑" w:cs="宋体"/>
                <w:kern w:val="0"/>
                <w:sz w:val="24"/>
                <w:szCs w:val="24"/>
              </w:rPr>
            </w:pPr>
            <w:r w:rsidRPr="00953D06">
              <w:rPr>
                <w:rFonts w:ascii="微软雅黑" w:eastAsia="微软雅黑" w:hAnsi="微软雅黑" w:cs="宋体" w:hint="eastAsia"/>
                <w:kern w:val="0"/>
                <w:sz w:val="24"/>
                <w:szCs w:val="24"/>
              </w:rPr>
              <w:t>5</w:t>
            </w:r>
          </w:p>
        </w:tc>
      </w:tr>
      <w:tr w:rsidR="00953D06" w:rsidRPr="00953D06" w:rsidTr="00953D06">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953D06" w:rsidRPr="00953D06" w:rsidRDefault="00953D06" w:rsidP="00953D06">
            <w:pPr>
              <w:widowControl/>
              <w:jc w:val="left"/>
              <w:rPr>
                <w:rFonts w:ascii="微软雅黑" w:eastAsia="微软雅黑" w:hAnsi="微软雅黑" w:cs="宋体"/>
                <w:kern w:val="0"/>
                <w:sz w:val="24"/>
                <w:szCs w:val="24"/>
              </w:rPr>
            </w:pPr>
          </w:p>
        </w:tc>
        <w:tc>
          <w:tcPr>
            <w:tcW w:w="0" w:type="auto"/>
            <w:vMerge w:val="restart"/>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rsidR="00953D06" w:rsidRPr="00953D06" w:rsidRDefault="00953D06" w:rsidP="00953D06">
            <w:pPr>
              <w:widowControl/>
              <w:spacing w:before="75" w:after="75"/>
              <w:jc w:val="left"/>
              <w:rPr>
                <w:rFonts w:ascii="微软雅黑" w:eastAsia="微软雅黑" w:hAnsi="微软雅黑" w:cs="宋体"/>
                <w:kern w:val="0"/>
                <w:sz w:val="24"/>
                <w:szCs w:val="24"/>
              </w:rPr>
            </w:pPr>
            <w:r w:rsidRPr="00953D06">
              <w:rPr>
                <w:rFonts w:ascii="微软雅黑" w:eastAsia="微软雅黑" w:hAnsi="微软雅黑" w:cs="宋体" w:hint="eastAsia"/>
                <w:kern w:val="0"/>
                <w:sz w:val="24"/>
                <w:szCs w:val="24"/>
              </w:rPr>
              <w:t>满意度（10分）</w:t>
            </w:r>
          </w:p>
        </w:tc>
        <w:tc>
          <w:tcPr>
            <w:tcW w:w="0" w:type="auto"/>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rsidR="00953D06" w:rsidRPr="00953D06" w:rsidRDefault="00953D06" w:rsidP="00953D06">
            <w:pPr>
              <w:widowControl/>
              <w:spacing w:before="75" w:after="75"/>
              <w:jc w:val="left"/>
              <w:rPr>
                <w:rFonts w:ascii="微软雅黑" w:eastAsia="微软雅黑" w:hAnsi="微软雅黑" w:cs="宋体"/>
                <w:kern w:val="0"/>
                <w:sz w:val="24"/>
                <w:szCs w:val="24"/>
              </w:rPr>
            </w:pPr>
            <w:r w:rsidRPr="00953D06">
              <w:rPr>
                <w:rFonts w:ascii="微软雅黑" w:eastAsia="微软雅黑" w:hAnsi="微软雅黑" w:cs="宋体" w:hint="eastAsia"/>
                <w:kern w:val="0"/>
                <w:sz w:val="24"/>
                <w:szCs w:val="24"/>
              </w:rPr>
              <w:t>协作部门满意度（3分）</w:t>
            </w:r>
          </w:p>
        </w:tc>
        <w:tc>
          <w:tcPr>
            <w:tcW w:w="0" w:type="auto"/>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rsidR="00953D06" w:rsidRPr="00953D06" w:rsidRDefault="00953D06" w:rsidP="00953D06">
            <w:pPr>
              <w:widowControl/>
              <w:spacing w:before="75" w:after="75"/>
              <w:jc w:val="left"/>
              <w:rPr>
                <w:rFonts w:ascii="微软雅黑" w:eastAsia="微软雅黑" w:hAnsi="微软雅黑" w:cs="宋体"/>
                <w:kern w:val="0"/>
                <w:sz w:val="24"/>
                <w:szCs w:val="24"/>
              </w:rPr>
            </w:pPr>
            <w:r w:rsidRPr="00953D06">
              <w:rPr>
                <w:rFonts w:ascii="微软雅黑" w:eastAsia="微软雅黑" w:hAnsi="微软雅黑" w:cs="宋体" w:hint="eastAsia"/>
                <w:kern w:val="0"/>
                <w:sz w:val="24"/>
                <w:szCs w:val="24"/>
              </w:rPr>
              <w:t>5</w:t>
            </w:r>
          </w:p>
        </w:tc>
      </w:tr>
      <w:tr w:rsidR="00953D06" w:rsidRPr="00953D06" w:rsidTr="00953D06">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953D06" w:rsidRPr="00953D06" w:rsidRDefault="00953D06" w:rsidP="00953D06">
            <w:pPr>
              <w:widowControl/>
              <w:jc w:val="left"/>
              <w:rPr>
                <w:rFonts w:ascii="微软雅黑" w:eastAsia="微软雅黑" w:hAnsi="微软雅黑"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53D06" w:rsidRPr="00953D06" w:rsidRDefault="00953D06" w:rsidP="00953D06">
            <w:pPr>
              <w:widowControl/>
              <w:jc w:val="left"/>
              <w:rPr>
                <w:rFonts w:ascii="微软雅黑" w:eastAsia="微软雅黑" w:hAnsi="微软雅黑"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rsidR="00953D06" w:rsidRPr="00953D06" w:rsidRDefault="00953D06" w:rsidP="00953D06">
            <w:pPr>
              <w:widowControl/>
              <w:spacing w:before="75" w:after="75"/>
              <w:jc w:val="left"/>
              <w:rPr>
                <w:rFonts w:ascii="微软雅黑" w:eastAsia="微软雅黑" w:hAnsi="微软雅黑" w:cs="宋体"/>
                <w:kern w:val="0"/>
                <w:sz w:val="24"/>
                <w:szCs w:val="24"/>
              </w:rPr>
            </w:pPr>
            <w:r w:rsidRPr="00953D06">
              <w:rPr>
                <w:rFonts w:ascii="微软雅黑" w:eastAsia="微软雅黑" w:hAnsi="微软雅黑" w:cs="宋体" w:hint="eastAsia"/>
                <w:kern w:val="0"/>
                <w:sz w:val="24"/>
                <w:szCs w:val="24"/>
              </w:rPr>
              <w:t>管理对象满意度（3分）</w:t>
            </w:r>
          </w:p>
        </w:tc>
        <w:tc>
          <w:tcPr>
            <w:tcW w:w="0" w:type="auto"/>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rsidR="00953D06" w:rsidRPr="00953D06" w:rsidRDefault="00953D06" w:rsidP="00953D06">
            <w:pPr>
              <w:widowControl/>
              <w:spacing w:before="75" w:after="75"/>
              <w:jc w:val="left"/>
              <w:rPr>
                <w:rFonts w:ascii="微软雅黑" w:eastAsia="微软雅黑" w:hAnsi="微软雅黑" w:cs="宋体"/>
                <w:kern w:val="0"/>
                <w:sz w:val="24"/>
                <w:szCs w:val="24"/>
              </w:rPr>
            </w:pPr>
            <w:r w:rsidRPr="00953D06">
              <w:rPr>
                <w:rFonts w:ascii="微软雅黑" w:eastAsia="微软雅黑" w:hAnsi="微软雅黑" w:cs="宋体" w:hint="eastAsia"/>
                <w:kern w:val="0"/>
                <w:sz w:val="24"/>
                <w:szCs w:val="24"/>
              </w:rPr>
              <w:t>3</w:t>
            </w:r>
          </w:p>
        </w:tc>
      </w:tr>
      <w:tr w:rsidR="00953D06" w:rsidRPr="00953D06" w:rsidTr="00953D06">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953D06" w:rsidRPr="00953D06" w:rsidRDefault="00953D06" w:rsidP="00953D06">
            <w:pPr>
              <w:widowControl/>
              <w:jc w:val="left"/>
              <w:rPr>
                <w:rFonts w:ascii="微软雅黑" w:eastAsia="微软雅黑" w:hAnsi="微软雅黑"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53D06" w:rsidRPr="00953D06" w:rsidRDefault="00953D06" w:rsidP="00953D06">
            <w:pPr>
              <w:widowControl/>
              <w:jc w:val="left"/>
              <w:rPr>
                <w:rFonts w:ascii="微软雅黑" w:eastAsia="微软雅黑" w:hAnsi="微软雅黑"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rsidR="00953D06" w:rsidRPr="00953D06" w:rsidRDefault="00953D06" w:rsidP="00953D06">
            <w:pPr>
              <w:widowControl/>
              <w:spacing w:before="75" w:after="75"/>
              <w:jc w:val="left"/>
              <w:rPr>
                <w:rFonts w:ascii="微软雅黑" w:eastAsia="微软雅黑" w:hAnsi="微软雅黑" w:cs="宋体"/>
                <w:kern w:val="0"/>
                <w:sz w:val="24"/>
                <w:szCs w:val="24"/>
              </w:rPr>
            </w:pPr>
            <w:r w:rsidRPr="00953D06">
              <w:rPr>
                <w:rFonts w:ascii="微软雅黑" w:eastAsia="微软雅黑" w:hAnsi="微软雅黑" w:cs="宋体" w:hint="eastAsia"/>
                <w:kern w:val="0"/>
                <w:sz w:val="24"/>
                <w:szCs w:val="24"/>
              </w:rPr>
              <w:t>社会公众满意度（4分）</w:t>
            </w:r>
          </w:p>
        </w:tc>
        <w:tc>
          <w:tcPr>
            <w:tcW w:w="0" w:type="auto"/>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rsidR="00953D06" w:rsidRPr="00953D06" w:rsidRDefault="00953D06" w:rsidP="00953D06">
            <w:pPr>
              <w:widowControl/>
              <w:spacing w:before="75" w:after="75"/>
              <w:jc w:val="left"/>
              <w:rPr>
                <w:rFonts w:ascii="微软雅黑" w:eastAsia="微软雅黑" w:hAnsi="微软雅黑" w:cs="宋体"/>
                <w:kern w:val="0"/>
                <w:sz w:val="24"/>
                <w:szCs w:val="24"/>
              </w:rPr>
            </w:pPr>
            <w:r w:rsidRPr="00953D06">
              <w:rPr>
                <w:rFonts w:ascii="微软雅黑" w:eastAsia="微软雅黑" w:hAnsi="微软雅黑" w:cs="宋体" w:hint="eastAsia"/>
                <w:kern w:val="0"/>
                <w:sz w:val="24"/>
                <w:szCs w:val="24"/>
              </w:rPr>
              <w:t>4</w:t>
            </w:r>
          </w:p>
        </w:tc>
      </w:tr>
    </w:tbl>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3.部门自行组织绩效评价开展情况。</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市人大机关无下属预算单位，为开展整体支出绩效评价。</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十、名词解释</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1.财政拨款收入：指市级财政当年拨付的资金。</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2.一般公共服务（类）人大事务（款）行政运行（项）:反映行政单位（包括实行公务员管理的事业单位）的基本支出。</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3.一般公共服务（类）人大事务（款）一般行政管理事务（项）:反映行政单位（包括实行公务员管理的事业单位）为单独设置项级科目的其他项目支出。</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4.一般公共服务（类）人大事务（款）人大会议（项）:反映各级人大召开人民代表大会等专门会议的支出。</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5.一般公共服务（类）人大事务（款）人大立法（项）:反映各级人大立法方面的支出。</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6.一般公共服务（类）人大事务（款）人大监督（项）:反映各级人大开展监督工作的支出。</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lastRenderedPageBreak/>
        <w:t>7.一般公共服务（类）人大事务（款）代表工作（项）:反映人大代表开展各类视察等方面的支出。</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8.一般公共服务（类）人大事务（款）人大代表履职提升（项）：反映各级人大为提高代表</w:t>
      </w:r>
      <w:proofErr w:type="gramStart"/>
      <w:r w:rsidRPr="00953D06">
        <w:rPr>
          <w:rFonts w:ascii="宋体" w:eastAsia="宋体" w:hAnsi="宋体" w:cs="宋体" w:hint="eastAsia"/>
          <w:color w:val="000000"/>
          <w:kern w:val="0"/>
          <w:sz w:val="24"/>
          <w:szCs w:val="24"/>
        </w:rPr>
        <w:t>履</w:t>
      </w:r>
      <w:proofErr w:type="gramEnd"/>
      <w:r w:rsidRPr="00953D06">
        <w:rPr>
          <w:rFonts w:ascii="宋体" w:eastAsia="宋体" w:hAnsi="宋体" w:cs="宋体" w:hint="eastAsia"/>
          <w:color w:val="000000"/>
          <w:kern w:val="0"/>
          <w:sz w:val="24"/>
          <w:szCs w:val="24"/>
        </w:rPr>
        <w:t>职能力所发生的各项支出。</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9.社会保障和就业（类）行政事业单位离退休（款）未归口管理的行政单位离退休（项）:反映未实行归口管理的行政单位（包括实行公务员管理的事业单位）开支的离退休支出。</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10.社会保障和就业（类）行政事业单位离退休（款）机关事业单位基本养老保险缴费（项）:反映机关事业单位实施养老保险制度由单位缴纳的基本养老保险费支出。</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11.社会保障和就业（类）行政事业单位离退休（款）机关事业单位职业年金缴费（项）：反映机关事业单位实施养老保险制度由单位缴纳的职业年金支出。</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12.医疗卫生与计划生育（类）医疗保障（款）行政单位医疗（项）:反映财政部分集中安排的行政单位基本医疗保险缴费经费，未参加医疗保险的行政单位的公费医疗经费，按国家规定享受离休人员、红军老战士待遇人员的医疗经费。</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13.住房保障（类）住房改革（款）住房公积金（项）:反映行政事业单位按人力资源和社会保障部、财政部规定的基本工资和津贴补贴以及规定比例为职工缴纳的住房公积金。</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14.基本支出：指为保障机构正常运转、完成日常工作任务而发生的人员支出和公用支出。</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15.项目支出：指在基本支出之外为完成特定行政任务和事业发展目标所发生的支出。</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16.“三公”经费：纳入市级预决算管理的“三公”经费，是指部门用财政拨款安排的因公出国（境）费、公务用车购置及运行费和公务接待费。其中，因公出国（境）</w:t>
      </w:r>
      <w:proofErr w:type="gramStart"/>
      <w:r w:rsidRPr="00953D06">
        <w:rPr>
          <w:rFonts w:ascii="宋体" w:eastAsia="宋体" w:hAnsi="宋体" w:cs="宋体" w:hint="eastAsia"/>
          <w:color w:val="000000"/>
          <w:kern w:val="0"/>
          <w:sz w:val="24"/>
          <w:szCs w:val="24"/>
        </w:rPr>
        <w:t>费反映</w:t>
      </w:r>
      <w:proofErr w:type="gramEnd"/>
      <w:r w:rsidRPr="00953D06">
        <w:rPr>
          <w:rFonts w:ascii="宋体" w:eastAsia="宋体" w:hAnsi="宋体" w:cs="宋体" w:hint="eastAsia"/>
          <w:color w:val="000000"/>
          <w:kern w:val="0"/>
          <w:sz w:val="24"/>
          <w:szCs w:val="24"/>
        </w:rPr>
        <w:t>单位公务出国（境）的国际旅费、国外城市间交通费、住宿费、伙食费、培训费、公杂费等支出；公务用车购置及运行</w:t>
      </w:r>
      <w:proofErr w:type="gramStart"/>
      <w:r w:rsidRPr="00953D06">
        <w:rPr>
          <w:rFonts w:ascii="宋体" w:eastAsia="宋体" w:hAnsi="宋体" w:cs="宋体" w:hint="eastAsia"/>
          <w:color w:val="000000"/>
          <w:kern w:val="0"/>
          <w:sz w:val="24"/>
          <w:szCs w:val="24"/>
        </w:rPr>
        <w:t>费反映</w:t>
      </w:r>
      <w:proofErr w:type="gramEnd"/>
      <w:r w:rsidRPr="00953D06">
        <w:rPr>
          <w:rFonts w:ascii="宋体" w:eastAsia="宋体" w:hAnsi="宋体" w:cs="宋体" w:hint="eastAsia"/>
          <w:color w:val="000000"/>
          <w:kern w:val="0"/>
          <w:sz w:val="24"/>
          <w:szCs w:val="24"/>
        </w:rPr>
        <w:t>单位公务用车车辆购置支出（</w:t>
      </w:r>
      <w:proofErr w:type="gramStart"/>
      <w:r w:rsidRPr="00953D06">
        <w:rPr>
          <w:rFonts w:ascii="宋体" w:eastAsia="宋体" w:hAnsi="宋体" w:cs="宋体" w:hint="eastAsia"/>
          <w:color w:val="000000"/>
          <w:kern w:val="0"/>
          <w:sz w:val="24"/>
          <w:szCs w:val="24"/>
        </w:rPr>
        <w:t>含车辆</w:t>
      </w:r>
      <w:proofErr w:type="gramEnd"/>
      <w:r w:rsidRPr="00953D06">
        <w:rPr>
          <w:rFonts w:ascii="宋体" w:eastAsia="宋体" w:hAnsi="宋体" w:cs="宋体" w:hint="eastAsia"/>
          <w:color w:val="000000"/>
          <w:kern w:val="0"/>
          <w:sz w:val="24"/>
          <w:szCs w:val="24"/>
        </w:rPr>
        <w:t>购置税）及租用费、燃料费、维修费、过路过桥费、保险</w:t>
      </w:r>
      <w:r w:rsidRPr="00953D06">
        <w:rPr>
          <w:rFonts w:ascii="宋体" w:eastAsia="宋体" w:hAnsi="宋体" w:cs="宋体" w:hint="eastAsia"/>
          <w:color w:val="000000"/>
          <w:kern w:val="0"/>
          <w:sz w:val="24"/>
          <w:szCs w:val="24"/>
        </w:rPr>
        <w:lastRenderedPageBreak/>
        <w:t>费、安全奖励费用等支出；公务接待</w:t>
      </w:r>
      <w:proofErr w:type="gramStart"/>
      <w:r w:rsidRPr="00953D06">
        <w:rPr>
          <w:rFonts w:ascii="宋体" w:eastAsia="宋体" w:hAnsi="宋体" w:cs="宋体" w:hint="eastAsia"/>
          <w:color w:val="000000"/>
          <w:kern w:val="0"/>
          <w:sz w:val="24"/>
          <w:szCs w:val="24"/>
        </w:rPr>
        <w:t>费反映</w:t>
      </w:r>
      <w:proofErr w:type="gramEnd"/>
      <w:r w:rsidRPr="00953D06">
        <w:rPr>
          <w:rFonts w:ascii="宋体" w:eastAsia="宋体" w:hAnsi="宋体" w:cs="宋体" w:hint="eastAsia"/>
          <w:color w:val="000000"/>
          <w:kern w:val="0"/>
          <w:sz w:val="24"/>
          <w:szCs w:val="24"/>
        </w:rPr>
        <w:t>单位按规定开支的各类公务接待（含外宾接待）支出。</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17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附件：2017年部门决算公开附表</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表1：收入支出决算总表</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表1-1：收入总表</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表1-2：支出总表</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表2：财政拨款收入支出决算总表</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表3：财政拨款支出决算明细表</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表4：一般公共预算财政拨款支出决算表</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表4-1：一般公共预算财政拨款支出决算明细表</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表4-2：一般公共预算财政拨款基本支出决算表</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表4-3：一般公共预算财政拨款项目支出决算表</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表4-4：一般公共预算财政拨款“三公”经费支出决算表</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表5：政府性基金预算财政拨款收入支出决算表</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表5-1：政府性基金预算财政拨款“三公”经费支出决算表</w:t>
      </w:r>
    </w:p>
    <w:p w:rsidR="00953D06" w:rsidRPr="00953D06" w:rsidRDefault="00953D06" w:rsidP="00953D06">
      <w:pPr>
        <w:widowControl/>
        <w:spacing w:before="240" w:after="240" w:line="432" w:lineRule="atLeast"/>
        <w:ind w:firstLine="480"/>
        <w:jc w:val="left"/>
        <w:rPr>
          <w:rFonts w:ascii="宋体" w:eastAsia="宋体" w:hAnsi="宋体" w:cs="宋体" w:hint="eastAsia"/>
          <w:color w:val="000000"/>
          <w:kern w:val="0"/>
          <w:sz w:val="24"/>
          <w:szCs w:val="24"/>
        </w:rPr>
      </w:pPr>
      <w:r w:rsidRPr="00953D06">
        <w:rPr>
          <w:rFonts w:ascii="宋体" w:eastAsia="宋体" w:hAnsi="宋体" w:cs="宋体" w:hint="eastAsia"/>
          <w:color w:val="000000"/>
          <w:kern w:val="0"/>
          <w:sz w:val="24"/>
          <w:szCs w:val="24"/>
        </w:rPr>
        <w:t>表6：国有资本经营预算支出决算表</w:t>
      </w:r>
    </w:p>
    <w:p w:rsidR="00E75447" w:rsidRPr="00953D06" w:rsidRDefault="00E75447">
      <w:pPr>
        <w:rPr>
          <w:rFonts w:hint="eastAsia"/>
        </w:rPr>
      </w:pPr>
    </w:p>
    <w:sectPr w:rsidR="00E75447" w:rsidRPr="00953D06" w:rsidSect="00E7544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53D06"/>
    <w:rsid w:val="00953D06"/>
    <w:rsid w:val="00E754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447"/>
    <w:pPr>
      <w:widowControl w:val="0"/>
      <w:jc w:val="both"/>
    </w:pPr>
  </w:style>
  <w:style w:type="paragraph" w:styleId="1">
    <w:name w:val="heading 1"/>
    <w:basedOn w:val="a"/>
    <w:link w:val="1Char"/>
    <w:uiPriority w:val="9"/>
    <w:qFormat/>
    <w:rsid w:val="00953D0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53D06"/>
    <w:rPr>
      <w:rFonts w:ascii="宋体" w:eastAsia="宋体" w:hAnsi="宋体" w:cs="宋体"/>
      <w:b/>
      <w:bCs/>
      <w:kern w:val="36"/>
      <w:sz w:val="48"/>
      <w:szCs w:val="48"/>
    </w:rPr>
  </w:style>
  <w:style w:type="paragraph" w:styleId="a3">
    <w:name w:val="Normal (Web)"/>
    <w:basedOn w:val="a"/>
    <w:uiPriority w:val="99"/>
    <w:unhideWhenUsed/>
    <w:rsid w:val="00953D06"/>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953D06"/>
    <w:rPr>
      <w:sz w:val="18"/>
      <w:szCs w:val="18"/>
    </w:rPr>
  </w:style>
  <w:style w:type="character" w:customStyle="1" w:styleId="Char">
    <w:name w:val="批注框文本 Char"/>
    <w:basedOn w:val="a0"/>
    <w:link w:val="a4"/>
    <w:uiPriority w:val="99"/>
    <w:semiHidden/>
    <w:rsid w:val="00953D06"/>
    <w:rPr>
      <w:sz w:val="18"/>
      <w:szCs w:val="18"/>
    </w:rPr>
  </w:style>
</w:styles>
</file>

<file path=word/webSettings.xml><?xml version="1.0" encoding="utf-8"?>
<w:webSettings xmlns:r="http://schemas.openxmlformats.org/officeDocument/2006/relationships" xmlns:w="http://schemas.openxmlformats.org/wordprocessingml/2006/main">
  <w:divs>
    <w:div w:id="1389694821">
      <w:bodyDiv w:val="1"/>
      <w:marLeft w:val="0"/>
      <w:marRight w:val="0"/>
      <w:marTop w:val="0"/>
      <w:marBottom w:val="0"/>
      <w:divBdr>
        <w:top w:val="none" w:sz="0" w:space="0" w:color="auto"/>
        <w:left w:val="none" w:sz="0" w:space="0" w:color="auto"/>
        <w:bottom w:val="none" w:sz="0" w:space="0" w:color="auto"/>
        <w:right w:val="none" w:sz="0" w:space="0" w:color="auto"/>
      </w:divBdr>
      <w:divsChild>
        <w:div w:id="1637104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1152</Words>
  <Characters>6570</Characters>
  <Application>Microsoft Office Word</Application>
  <DocSecurity>0</DocSecurity>
  <Lines>54</Lines>
  <Paragraphs>15</Paragraphs>
  <ScaleCrop>false</ScaleCrop>
  <Company>china</Company>
  <LinksUpToDate>false</LinksUpToDate>
  <CharactersWithSpaces>7707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2019-03-20T00:39:00Z</dcterms:created>
  <dcterms:modified xsi:type="dcterms:W3CDTF">2019-03-20T00:40:00Z</dcterms:modified>
</cp:coreProperties>
</file>